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EFEC" w14:textId="0AC5B340" w:rsidR="004F7183" w:rsidRPr="00F93ECF" w:rsidRDefault="00F93ECF" w:rsidP="004F7183">
      <w:pPr>
        <w:pageBreakBefore/>
        <w:spacing w:after="0"/>
        <w:ind w:firstLine="0"/>
        <w:jc w:val="center"/>
        <w:outlineLvl w:val="0"/>
        <w:rPr>
          <w:b/>
          <w:color w:val="2E74B5" w:themeColor="accent1" w:themeShade="BF"/>
          <w:sz w:val="20"/>
          <w:szCs w:val="20"/>
        </w:rPr>
      </w:pPr>
      <w:r w:rsidRPr="00F93ECF">
        <w:rPr>
          <w:b/>
          <w:color w:val="2E74B5" w:themeColor="accent1" w:themeShade="BF"/>
          <w:szCs w:val="28"/>
        </w:rPr>
        <w:t>Опросный лист для проведения оценки соответствия программного и программно-аппаратного обеспечения</w:t>
      </w:r>
      <w:r>
        <w:rPr>
          <w:b/>
          <w:color w:val="2E74B5" w:themeColor="accent1" w:themeShade="BF"/>
          <w:szCs w:val="28"/>
        </w:rPr>
        <w:t xml:space="preserve"> (изделия</w:t>
      </w:r>
      <w:r w:rsidRPr="00F93ECF">
        <w:rPr>
          <w:b/>
          <w:color w:val="2E74B5" w:themeColor="accent1" w:themeShade="BF"/>
          <w:szCs w:val="28"/>
        </w:rPr>
        <w:t>/</w:t>
      </w:r>
      <w:r>
        <w:rPr>
          <w:b/>
          <w:color w:val="2E74B5" w:themeColor="accent1" w:themeShade="BF"/>
          <w:szCs w:val="28"/>
        </w:rPr>
        <w:t>продукции)</w:t>
      </w:r>
      <w:r w:rsidRPr="00F93ECF">
        <w:rPr>
          <w:b/>
          <w:color w:val="2E74B5" w:themeColor="accent1" w:themeShade="BF"/>
          <w:szCs w:val="28"/>
        </w:rPr>
        <w:t xml:space="preserve"> по требованиям безопасности информации/информационной безопасности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57"/>
        <w:gridCol w:w="4583"/>
      </w:tblGrid>
      <w:tr w:rsidR="00F93ECF" w:rsidRPr="00F93ECF" w14:paraId="20B8E60F" w14:textId="77777777" w:rsidTr="00F93ECF">
        <w:trPr>
          <w:tblHeader/>
        </w:trPr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2924E928" w14:textId="77777777" w:rsidR="004F7183" w:rsidRPr="00F93ECF" w:rsidRDefault="004F7183" w:rsidP="00F93ECF">
            <w:pPr>
              <w:keepLines/>
              <w:spacing w:after="0" w:line="360" w:lineRule="auto"/>
              <w:ind w:firstLine="0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F93ECF">
              <w:rPr>
                <w:b/>
                <w:bCs/>
                <w:color w:val="002060"/>
                <w:sz w:val="20"/>
                <w:szCs w:val="20"/>
              </w:rPr>
              <w:t>Наименование вопроса</w:t>
            </w:r>
          </w:p>
        </w:tc>
        <w:tc>
          <w:tcPr>
            <w:tcW w:w="4583" w:type="dxa"/>
            <w:shd w:val="clear" w:color="auto" w:fill="DEEAF6" w:themeFill="accent1" w:themeFillTint="33"/>
            <w:vAlign w:val="center"/>
            <w:hideMark/>
          </w:tcPr>
          <w:p w14:paraId="081174C2" w14:textId="77777777" w:rsidR="004F7183" w:rsidRPr="00F93ECF" w:rsidRDefault="004F7183" w:rsidP="00F93ECF">
            <w:pPr>
              <w:keepLines/>
              <w:spacing w:after="0" w:line="360" w:lineRule="auto"/>
              <w:ind w:firstLine="0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F93ECF">
              <w:rPr>
                <w:b/>
                <w:bCs/>
                <w:color w:val="002060"/>
                <w:sz w:val="20"/>
                <w:szCs w:val="20"/>
              </w:rPr>
              <w:t>Ответ</w:t>
            </w:r>
          </w:p>
        </w:tc>
      </w:tr>
      <w:tr w:rsidR="00F93ECF" w:rsidRPr="00F93ECF" w14:paraId="092C22E7" w14:textId="77777777" w:rsidTr="00F93ECF">
        <w:trPr>
          <w:trHeight w:val="80"/>
        </w:trPr>
        <w:tc>
          <w:tcPr>
            <w:tcW w:w="4957" w:type="dxa"/>
            <w:hideMark/>
          </w:tcPr>
          <w:p w14:paraId="5A9CE76F" w14:textId="7E63AFB5" w:rsidR="00F93ECF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Наименование исследуемой продукции</w:t>
            </w:r>
            <w:r w:rsidR="0059372F" w:rsidRPr="00772CB8">
              <w:rPr>
                <w:b/>
                <w:color w:val="002060"/>
                <w:sz w:val="20"/>
                <w:szCs w:val="20"/>
              </w:rPr>
              <w:t>/</w:t>
            </w:r>
            <w:r w:rsidR="0059372F">
              <w:rPr>
                <w:b/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</w:t>
            </w:r>
          </w:p>
          <w:p w14:paraId="705E8E09" w14:textId="33B8241D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(н</w:t>
            </w:r>
            <w:r w:rsidR="00F66F31" w:rsidRPr="00F93ECF">
              <w:rPr>
                <w:color w:val="002060"/>
                <w:sz w:val="20"/>
                <w:szCs w:val="20"/>
              </w:rPr>
              <w:t>аименование, шифр, децимальный/заводкой номер)</w:t>
            </w:r>
            <w:r w:rsid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767BDF22" w14:textId="77777777" w:rsidR="00D663DC" w:rsidRPr="00F93ECF" w:rsidRDefault="00D663DC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0917D324" w14:textId="77777777" w:rsidTr="00F93ECF">
        <w:trPr>
          <w:trHeight w:val="80"/>
        </w:trPr>
        <w:tc>
          <w:tcPr>
            <w:tcW w:w="4957" w:type="dxa"/>
            <w:hideMark/>
          </w:tcPr>
          <w:p w14:paraId="7D439BA8" w14:textId="4360B94A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Заявитель</w:t>
            </w:r>
            <w:r w:rsidRPr="00F93ECF">
              <w:rPr>
                <w:color w:val="002060"/>
                <w:sz w:val="20"/>
                <w:szCs w:val="20"/>
              </w:rPr>
              <w:t xml:space="preserve"> на исследования продукции</w:t>
            </w:r>
            <w:r w:rsidR="0059372F" w:rsidRPr="0059372F">
              <w:rPr>
                <w:color w:val="002060"/>
                <w:sz w:val="20"/>
                <w:szCs w:val="20"/>
              </w:rPr>
              <w:t>/</w:t>
            </w:r>
            <w:r w:rsidR="0059372F">
              <w:rPr>
                <w:color w:val="002060"/>
                <w:sz w:val="20"/>
                <w:szCs w:val="20"/>
              </w:rPr>
              <w:t>изделия</w:t>
            </w:r>
            <w:r w:rsidR="00F93ECF">
              <w:rPr>
                <w:color w:val="002060"/>
                <w:sz w:val="20"/>
                <w:szCs w:val="20"/>
              </w:rPr>
              <w:t xml:space="preserve"> изделия</w:t>
            </w:r>
            <w:r w:rsidRPr="00F93ECF">
              <w:rPr>
                <w:color w:val="002060"/>
                <w:sz w:val="20"/>
                <w:szCs w:val="20"/>
              </w:rPr>
              <w:t xml:space="preserve"> (наименование, реквизиты, наличие </w:t>
            </w:r>
            <w:r w:rsidR="00372090" w:rsidRPr="00F93ECF">
              <w:rPr>
                <w:color w:val="002060"/>
                <w:sz w:val="20"/>
                <w:szCs w:val="20"/>
              </w:rPr>
              <w:t>лицензий</w:t>
            </w:r>
            <w:r w:rsidRPr="00F93ECF">
              <w:rPr>
                <w:color w:val="002060"/>
                <w:sz w:val="20"/>
                <w:szCs w:val="20"/>
              </w:rPr>
              <w:t xml:space="preserve"> в области создания средств защиты информации</w:t>
            </w:r>
            <w:r w:rsidR="00372090" w:rsidRPr="00F93ECF">
              <w:rPr>
                <w:color w:val="002060"/>
                <w:sz w:val="20"/>
                <w:szCs w:val="20"/>
              </w:rPr>
              <w:t xml:space="preserve"> (и других имеющих отношения к цели исследования)</w:t>
            </w:r>
            <w:r w:rsidRPr="00F93ECF">
              <w:rPr>
                <w:color w:val="002060"/>
                <w:sz w:val="20"/>
                <w:szCs w:val="20"/>
              </w:rPr>
              <w:t>)</w:t>
            </w:r>
            <w:r w:rsid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25B76E86" w14:textId="77777777" w:rsidR="00D663DC" w:rsidRPr="00F93ECF" w:rsidRDefault="00D663DC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46A2EB3B" w14:textId="77777777" w:rsidTr="00F93ECF">
        <w:trPr>
          <w:trHeight w:val="80"/>
        </w:trPr>
        <w:tc>
          <w:tcPr>
            <w:tcW w:w="4957" w:type="dxa"/>
            <w:hideMark/>
          </w:tcPr>
          <w:p w14:paraId="720BB1FD" w14:textId="1AE4708F" w:rsidR="00D663DC" w:rsidRPr="00F93ECF" w:rsidRDefault="00F93ECF" w:rsidP="00F93ECF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Разработчик и п</w:t>
            </w:r>
            <w:r w:rsidR="00D663DC" w:rsidRPr="00F93ECF">
              <w:rPr>
                <w:b/>
                <w:color w:val="002060"/>
                <w:sz w:val="20"/>
                <w:szCs w:val="20"/>
              </w:rPr>
              <w:t>роизводитель</w:t>
            </w:r>
            <w:r>
              <w:rPr>
                <w:b/>
                <w:color w:val="002060"/>
                <w:sz w:val="20"/>
                <w:szCs w:val="20"/>
              </w:rPr>
              <w:t xml:space="preserve"> </w:t>
            </w:r>
            <w:r w:rsidR="00D663DC" w:rsidRPr="00F93ECF">
              <w:rPr>
                <w:color w:val="002060"/>
                <w:sz w:val="20"/>
                <w:szCs w:val="20"/>
              </w:rPr>
              <w:t>продукции</w:t>
            </w:r>
            <w:r w:rsidRPr="00F93ECF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>изделия</w:t>
            </w:r>
            <w:r w:rsidR="00D663DC" w:rsidRPr="00F93ECF">
              <w:rPr>
                <w:color w:val="002060"/>
                <w:sz w:val="20"/>
                <w:szCs w:val="20"/>
              </w:rPr>
              <w:t>, представляемой к исследованиям (наименование, страна)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45B833AA" w14:textId="77777777" w:rsidR="00D663DC" w:rsidRPr="00F93ECF" w:rsidRDefault="00D663DC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266B95AE" w14:textId="77777777" w:rsidTr="00F93ECF">
        <w:trPr>
          <w:trHeight w:val="80"/>
        </w:trPr>
        <w:tc>
          <w:tcPr>
            <w:tcW w:w="4957" w:type="dxa"/>
            <w:hideMark/>
          </w:tcPr>
          <w:p w14:paraId="7327148A" w14:textId="53C9DC78" w:rsidR="00D11CA4" w:rsidRPr="00F93ECF" w:rsidRDefault="00D11CA4" w:rsidP="00F93ECF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Цель исследований</w:t>
            </w:r>
            <w:r w:rsidR="00F93ECF">
              <w:rPr>
                <w:b/>
                <w:color w:val="002060"/>
                <w:sz w:val="20"/>
                <w:szCs w:val="20"/>
              </w:rPr>
              <w:t xml:space="preserve">, </w:t>
            </w:r>
            <w:r w:rsidRPr="00F93ECF">
              <w:rPr>
                <w:color w:val="002060"/>
                <w:sz w:val="20"/>
                <w:szCs w:val="20"/>
              </w:rPr>
              <w:t>в соответствии с какими нормативными или руководящими документами должна быть проведена работа:</w:t>
            </w:r>
          </w:p>
        </w:tc>
        <w:tc>
          <w:tcPr>
            <w:tcW w:w="4583" w:type="dxa"/>
          </w:tcPr>
          <w:p w14:paraId="3D4BF7BB" w14:textId="77777777" w:rsidR="00D11CA4" w:rsidRPr="00F93ECF" w:rsidRDefault="00D11CA4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201EA3AE" w14:textId="77777777" w:rsidTr="00F93ECF">
        <w:trPr>
          <w:trHeight w:val="690"/>
        </w:trPr>
        <w:tc>
          <w:tcPr>
            <w:tcW w:w="4957" w:type="dxa"/>
            <w:tcBorders>
              <w:bottom w:val="single" w:sz="4" w:space="0" w:color="auto"/>
            </w:tcBorders>
          </w:tcPr>
          <w:p w14:paraId="0859F866" w14:textId="5DA95463" w:rsidR="00D11CA4" w:rsidRPr="00F93ECF" w:rsidRDefault="00F66F31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iCs/>
                <w:color w:val="002060"/>
                <w:sz w:val="20"/>
                <w:szCs w:val="20"/>
              </w:rPr>
              <w:t xml:space="preserve">- </w:t>
            </w:r>
            <w:r w:rsidRPr="00F93ECF">
              <w:rPr>
                <w:color w:val="002060"/>
                <w:sz w:val="20"/>
                <w:szCs w:val="20"/>
              </w:rPr>
              <w:t>с</w:t>
            </w:r>
            <w:r w:rsidR="00D11CA4" w:rsidRPr="00F93ECF">
              <w:rPr>
                <w:color w:val="002060"/>
                <w:sz w:val="20"/>
                <w:szCs w:val="20"/>
              </w:rPr>
              <w:t xml:space="preserve">ертификация на соответствие требованиям Министерства Обороны Российской Федерации (в столбце «Ответ» перечислить </w:t>
            </w:r>
            <w:r w:rsidR="00F93ECF" w:rsidRPr="00F93ECF">
              <w:rPr>
                <w:color w:val="002060"/>
                <w:sz w:val="20"/>
                <w:szCs w:val="20"/>
              </w:rPr>
              <w:t>требования,</w:t>
            </w:r>
            <w:r w:rsidR="00D11CA4" w:rsidRPr="00F93ECF">
              <w:rPr>
                <w:color w:val="002060"/>
                <w:sz w:val="20"/>
                <w:szCs w:val="20"/>
              </w:rPr>
              <w:t xml:space="preserve"> на которые планируется проходить сертификационные испытания</w:t>
            </w:r>
            <w:r w:rsidR="00372090" w:rsidRPr="00F93ECF">
              <w:rPr>
                <w:color w:val="002060"/>
                <w:sz w:val="20"/>
                <w:szCs w:val="20"/>
              </w:rPr>
              <w:t>, по возможности указать Заказчика, имеющуюся литеру на исследуемую продукцию</w:t>
            </w:r>
            <w:r w:rsidR="0059372F" w:rsidRPr="0059372F">
              <w:rPr>
                <w:color w:val="002060"/>
                <w:sz w:val="20"/>
                <w:szCs w:val="20"/>
              </w:rPr>
              <w:t>/</w:t>
            </w:r>
            <w:r w:rsidR="0059372F">
              <w:rPr>
                <w:color w:val="002060"/>
                <w:sz w:val="20"/>
                <w:szCs w:val="20"/>
              </w:rPr>
              <w:t>изделия</w:t>
            </w:r>
            <w:r w:rsidR="00372090" w:rsidRPr="00F93ECF">
              <w:rPr>
                <w:color w:val="002060"/>
                <w:sz w:val="20"/>
                <w:szCs w:val="20"/>
              </w:rPr>
              <w:t xml:space="preserve"> на момент заполнения настоящего опросного листа</w:t>
            </w:r>
            <w:r w:rsidR="00D11CA4" w:rsidRPr="00F93ECF">
              <w:rPr>
                <w:color w:val="002060"/>
                <w:sz w:val="20"/>
                <w:szCs w:val="20"/>
              </w:rPr>
              <w:t>).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14:paraId="7E9B1FC4" w14:textId="77777777" w:rsidR="00D11CA4" w:rsidRPr="00F93ECF" w:rsidRDefault="00D11CA4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5970FB14" w14:textId="77777777" w:rsidTr="00F93ECF">
        <w:trPr>
          <w:trHeight w:val="80"/>
        </w:trPr>
        <w:tc>
          <w:tcPr>
            <w:tcW w:w="4957" w:type="dxa"/>
            <w:hideMark/>
          </w:tcPr>
          <w:p w14:paraId="527A1F41" w14:textId="0ED568C3" w:rsidR="00D663DC" w:rsidRPr="00F93ECF" w:rsidRDefault="00F66F31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iCs/>
                <w:color w:val="002060"/>
                <w:sz w:val="20"/>
                <w:szCs w:val="20"/>
              </w:rPr>
              <w:t xml:space="preserve">- </w:t>
            </w:r>
            <w:r w:rsidRPr="00F93ECF">
              <w:rPr>
                <w:color w:val="002060"/>
                <w:sz w:val="20"/>
                <w:szCs w:val="20"/>
              </w:rPr>
              <w:t>с</w:t>
            </w:r>
            <w:r w:rsidR="00D11CA4" w:rsidRPr="00F93ECF">
              <w:rPr>
                <w:color w:val="002060"/>
                <w:sz w:val="20"/>
                <w:szCs w:val="20"/>
              </w:rPr>
              <w:t xml:space="preserve">ертификация на соответствие требованиям ФСТЭК России (в столбце «Ответ» перечислить </w:t>
            </w:r>
            <w:r w:rsidR="00F93ECF" w:rsidRPr="00F93ECF">
              <w:rPr>
                <w:color w:val="002060"/>
                <w:sz w:val="20"/>
                <w:szCs w:val="20"/>
              </w:rPr>
              <w:t>требования,</w:t>
            </w:r>
            <w:r w:rsidR="00D11CA4" w:rsidRPr="00F93ECF">
              <w:rPr>
                <w:color w:val="002060"/>
                <w:sz w:val="20"/>
                <w:szCs w:val="20"/>
              </w:rPr>
              <w:t xml:space="preserve"> на которые планируется проходить сертификационные испытания).</w:t>
            </w:r>
          </w:p>
        </w:tc>
        <w:tc>
          <w:tcPr>
            <w:tcW w:w="4583" w:type="dxa"/>
          </w:tcPr>
          <w:p w14:paraId="320DE0AC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1F2E2708" w14:textId="77777777" w:rsidTr="00F93ECF">
        <w:tc>
          <w:tcPr>
            <w:tcW w:w="4957" w:type="dxa"/>
            <w:hideMark/>
          </w:tcPr>
          <w:p w14:paraId="5E5D0AE0" w14:textId="67770018" w:rsidR="002E5663" w:rsidRPr="00F93ECF" w:rsidRDefault="00F66F31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 </w:t>
            </w:r>
            <w:r w:rsidRPr="00F93ECF">
              <w:rPr>
                <w:iCs/>
                <w:color w:val="002060"/>
                <w:sz w:val="20"/>
                <w:szCs w:val="20"/>
              </w:rPr>
              <w:t>-</w:t>
            </w:r>
            <w:r w:rsidRPr="00F93ECF">
              <w:rPr>
                <w:color w:val="002060"/>
                <w:sz w:val="20"/>
                <w:szCs w:val="20"/>
              </w:rPr>
              <w:t>о</w:t>
            </w:r>
            <w:r w:rsidR="00D11CA4" w:rsidRPr="00F93ECF">
              <w:rPr>
                <w:color w:val="002060"/>
                <w:sz w:val="20"/>
                <w:szCs w:val="20"/>
              </w:rPr>
              <w:t xml:space="preserve">ценка соответствия требованиям Центрального Банка Российской Федерации в части ГОСТ 15408-3 - Оценочные уровни доверия (в столбце «Ответ» перечислить </w:t>
            </w:r>
            <w:r w:rsidR="00F93ECF" w:rsidRPr="00F93ECF">
              <w:rPr>
                <w:color w:val="002060"/>
                <w:sz w:val="20"/>
                <w:szCs w:val="20"/>
              </w:rPr>
              <w:t>уровень,</w:t>
            </w:r>
            <w:r w:rsidR="00D11CA4" w:rsidRPr="00F93ECF">
              <w:rPr>
                <w:color w:val="002060"/>
                <w:sz w:val="20"/>
                <w:szCs w:val="20"/>
              </w:rPr>
              <w:t xml:space="preserve"> на который планируется проходить оценку соответствия)</w:t>
            </w:r>
            <w:r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327720B2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5F91F58A" w14:textId="77777777" w:rsidTr="00F93ECF">
        <w:trPr>
          <w:trHeight w:val="80"/>
        </w:trPr>
        <w:tc>
          <w:tcPr>
            <w:tcW w:w="4957" w:type="dxa"/>
            <w:hideMark/>
          </w:tcPr>
          <w:p w14:paraId="489C13A1" w14:textId="0D3D4E2D" w:rsidR="00D663DC" w:rsidRPr="00F93ECF" w:rsidRDefault="00F66F31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iCs/>
                <w:color w:val="002060"/>
                <w:sz w:val="20"/>
                <w:szCs w:val="20"/>
              </w:rPr>
              <w:t xml:space="preserve">- </w:t>
            </w:r>
            <w:r w:rsidR="00F93ECF" w:rsidRPr="00F93ECF">
              <w:rPr>
                <w:color w:val="002060"/>
                <w:sz w:val="20"/>
                <w:szCs w:val="20"/>
              </w:rPr>
              <w:t>иные нормативные документы,</w:t>
            </w:r>
            <w:r w:rsidR="00D11CA4" w:rsidRPr="00F93ECF">
              <w:rPr>
                <w:color w:val="002060"/>
                <w:sz w:val="20"/>
                <w:szCs w:val="20"/>
              </w:rPr>
              <w:t xml:space="preserve"> на которые вы хотите провести проверки (</w:t>
            </w:r>
            <w:r w:rsidRPr="00F93ECF">
              <w:rPr>
                <w:color w:val="002060"/>
                <w:sz w:val="20"/>
                <w:szCs w:val="20"/>
              </w:rPr>
              <w:t xml:space="preserve">в столбце «Ответ» перечислить </w:t>
            </w:r>
            <w:r w:rsidR="00F93ECF" w:rsidRPr="00F93ECF">
              <w:rPr>
                <w:color w:val="002060"/>
                <w:sz w:val="20"/>
                <w:szCs w:val="20"/>
              </w:rPr>
              <w:t>документы/требования,</w:t>
            </w:r>
            <w:r w:rsidRPr="00F93ECF">
              <w:rPr>
                <w:color w:val="002060"/>
                <w:sz w:val="20"/>
                <w:szCs w:val="20"/>
              </w:rPr>
              <w:t xml:space="preserve"> на которые необходимо пройти проверку</w:t>
            </w:r>
            <w:r w:rsidR="00D11CA4" w:rsidRPr="00F93ECF">
              <w:rPr>
                <w:color w:val="002060"/>
                <w:sz w:val="20"/>
                <w:szCs w:val="20"/>
              </w:rPr>
              <w:t>)</w:t>
            </w:r>
            <w:r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26A9EA65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6133DBFF" w14:textId="77777777" w:rsidTr="00F93ECF">
        <w:trPr>
          <w:trHeight w:val="80"/>
        </w:trPr>
        <w:tc>
          <w:tcPr>
            <w:tcW w:w="4957" w:type="dxa"/>
            <w:hideMark/>
          </w:tcPr>
          <w:p w14:paraId="7D858898" w14:textId="23569C49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lastRenderedPageBreak/>
              <w:t>Требования к информации</w:t>
            </w:r>
            <w:r w:rsidRPr="00F93ECF">
              <w:rPr>
                <w:color w:val="002060"/>
                <w:sz w:val="20"/>
                <w:szCs w:val="20"/>
              </w:rPr>
              <w:t>, обрабатываемой или защищаемой с помощью Вашей продукции</w:t>
            </w:r>
            <w:r w:rsidR="0059372F" w:rsidRPr="0059372F">
              <w:rPr>
                <w:color w:val="002060"/>
                <w:sz w:val="20"/>
                <w:szCs w:val="20"/>
              </w:rPr>
              <w:t>/</w:t>
            </w:r>
            <w:r w:rsidR="0059372F">
              <w:rPr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(для </w:t>
            </w:r>
            <w:r w:rsidRPr="00F93ECF">
              <w:rPr>
                <w:bCs/>
                <w:color w:val="002060"/>
                <w:sz w:val="20"/>
                <w:szCs w:val="20"/>
              </w:rPr>
              <w:t>гостайны</w:t>
            </w:r>
            <w:r w:rsidRPr="00F93ECF">
              <w:rPr>
                <w:color w:val="002060"/>
                <w:sz w:val="20"/>
                <w:szCs w:val="20"/>
              </w:rPr>
              <w:t xml:space="preserve"> или нет, требуемый гриф конфиденциальности или секретности, если имеются </w:t>
            </w:r>
            <w:r w:rsidRPr="00F93ECF">
              <w:rPr>
                <w:bCs/>
                <w:color w:val="002060"/>
                <w:sz w:val="20"/>
                <w:szCs w:val="20"/>
              </w:rPr>
              <w:t>персональные</w:t>
            </w:r>
            <w:r w:rsidRPr="00F93ECF">
              <w:rPr>
                <w:color w:val="002060"/>
                <w:sz w:val="20"/>
                <w:szCs w:val="20"/>
              </w:rPr>
              <w:t xml:space="preserve"> данные, то необходимо указать класс ИСПДн, для какой категории объектов используется)</w:t>
            </w:r>
            <w:r w:rsidR="00F66F31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06D62AC8" w14:textId="77777777" w:rsidR="00D663DC" w:rsidRPr="00F93ECF" w:rsidRDefault="00D663DC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0E1DA133" w14:textId="77777777" w:rsidTr="00F93ECF">
        <w:trPr>
          <w:trHeight w:val="80"/>
        </w:trPr>
        <w:tc>
          <w:tcPr>
            <w:tcW w:w="4957" w:type="dxa"/>
            <w:hideMark/>
          </w:tcPr>
          <w:p w14:paraId="1D8BBF53" w14:textId="77777777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Схема исследования</w:t>
            </w:r>
            <w:r w:rsidRPr="00F93ECF">
              <w:rPr>
                <w:color w:val="002060"/>
                <w:sz w:val="20"/>
                <w:szCs w:val="20"/>
              </w:rPr>
              <w:t xml:space="preserve">, соответствующая Вашим интересам: </w:t>
            </w:r>
          </w:p>
        </w:tc>
        <w:tc>
          <w:tcPr>
            <w:tcW w:w="4583" w:type="dxa"/>
          </w:tcPr>
          <w:p w14:paraId="15378608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516D4430" w14:textId="77777777" w:rsidTr="00F93ECF">
        <w:trPr>
          <w:trHeight w:val="80"/>
        </w:trPr>
        <w:tc>
          <w:tcPr>
            <w:tcW w:w="4957" w:type="dxa"/>
            <w:hideMark/>
          </w:tcPr>
          <w:p w14:paraId="21BDCF29" w14:textId="77777777" w:rsidR="00D663DC" w:rsidRPr="00F93ECF" w:rsidRDefault="00D663DC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единичный образец</w:t>
            </w:r>
            <w:r w:rsidR="00F66F31" w:rsidRPr="00F93ECF">
              <w:rPr>
                <w:color w:val="002060"/>
                <w:sz w:val="20"/>
                <w:szCs w:val="20"/>
              </w:rPr>
              <w:t xml:space="preserve"> (для личного использования).</w:t>
            </w:r>
          </w:p>
        </w:tc>
        <w:tc>
          <w:tcPr>
            <w:tcW w:w="4583" w:type="dxa"/>
          </w:tcPr>
          <w:p w14:paraId="09C12320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7B0C803A" w14:textId="77777777" w:rsidTr="00F93ECF">
        <w:trPr>
          <w:trHeight w:val="80"/>
        </w:trPr>
        <w:tc>
          <w:tcPr>
            <w:tcW w:w="4957" w:type="dxa"/>
            <w:hideMark/>
          </w:tcPr>
          <w:p w14:paraId="67DDBCCD" w14:textId="77777777" w:rsidR="00D663DC" w:rsidRPr="00F93ECF" w:rsidRDefault="00D663DC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партия (</w:t>
            </w:r>
            <w:r w:rsidR="00F66F31" w:rsidRPr="00F93ECF">
              <w:rPr>
                <w:color w:val="002060"/>
                <w:sz w:val="20"/>
                <w:szCs w:val="20"/>
              </w:rPr>
              <w:t xml:space="preserve">указать количество </w:t>
            </w:r>
            <w:r w:rsidRPr="00F93ECF">
              <w:rPr>
                <w:color w:val="002060"/>
                <w:sz w:val="20"/>
                <w:szCs w:val="20"/>
              </w:rPr>
              <w:t>изделий)</w:t>
            </w:r>
            <w:r w:rsidR="00F66F31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40A0FCBC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12346DB2" w14:textId="77777777" w:rsidTr="00F93ECF">
        <w:trPr>
          <w:trHeight w:val="80"/>
        </w:trPr>
        <w:tc>
          <w:tcPr>
            <w:tcW w:w="4957" w:type="dxa"/>
            <w:hideMark/>
          </w:tcPr>
          <w:p w14:paraId="29A0194C" w14:textId="77777777" w:rsidR="00D663DC" w:rsidRPr="00F93ECF" w:rsidRDefault="00F66F31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- серия </w:t>
            </w:r>
            <w:r w:rsidR="00D663DC" w:rsidRPr="00F93ECF">
              <w:rPr>
                <w:color w:val="002060"/>
                <w:sz w:val="20"/>
                <w:szCs w:val="20"/>
              </w:rPr>
              <w:t>с проверкой производства</w:t>
            </w:r>
            <w:r w:rsidRPr="00F93ECF">
              <w:rPr>
                <w:color w:val="002060"/>
                <w:sz w:val="20"/>
                <w:szCs w:val="20"/>
              </w:rPr>
              <w:t xml:space="preserve"> (для продажи).</w:t>
            </w:r>
          </w:p>
        </w:tc>
        <w:tc>
          <w:tcPr>
            <w:tcW w:w="4583" w:type="dxa"/>
          </w:tcPr>
          <w:p w14:paraId="7DF7458F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7D3F2FE2" w14:textId="77777777" w:rsidTr="00F93ECF">
        <w:trPr>
          <w:trHeight w:val="80"/>
        </w:trPr>
        <w:tc>
          <w:tcPr>
            <w:tcW w:w="4957" w:type="dxa"/>
            <w:hideMark/>
          </w:tcPr>
          <w:p w14:paraId="549FB4AB" w14:textId="77777777" w:rsidR="00D663DC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 xml:space="preserve">Планируемые сроки на </w:t>
            </w:r>
            <w:r w:rsidRPr="00F93ECF">
              <w:rPr>
                <w:color w:val="002060"/>
                <w:sz w:val="20"/>
                <w:szCs w:val="20"/>
              </w:rPr>
              <w:t>исследования</w:t>
            </w:r>
          </w:p>
          <w:p w14:paraId="3AED785B" w14:textId="19E4E9C1" w:rsidR="00E173A1" w:rsidRPr="00F93ECF" w:rsidRDefault="00E173A1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E173A1">
              <w:rPr>
                <w:color w:val="002060"/>
                <w:sz w:val="20"/>
                <w:szCs w:val="20"/>
              </w:rPr>
              <w:t>(ожидания Заявителя. В случае прямой потребности – указать причину).</w:t>
            </w:r>
          </w:p>
        </w:tc>
        <w:tc>
          <w:tcPr>
            <w:tcW w:w="4583" w:type="dxa"/>
          </w:tcPr>
          <w:p w14:paraId="432F00D1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1A8E5187" w14:textId="77777777" w:rsidTr="00F93ECF">
        <w:trPr>
          <w:trHeight w:val="80"/>
        </w:trPr>
        <w:tc>
          <w:tcPr>
            <w:tcW w:w="4957" w:type="dxa"/>
            <w:hideMark/>
          </w:tcPr>
          <w:p w14:paraId="7C1CE8C2" w14:textId="623C73C3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Состав продукции</w:t>
            </w:r>
            <w:r w:rsidR="0059372F" w:rsidRPr="0059372F">
              <w:rPr>
                <w:b/>
                <w:color w:val="002060"/>
                <w:sz w:val="20"/>
                <w:szCs w:val="20"/>
              </w:rPr>
              <w:t>/</w:t>
            </w:r>
            <w:r w:rsidR="0059372F">
              <w:rPr>
                <w:b/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(компоненты, функциональны</w:t>
            </w:r>
            <w:r w:rsidR="00C56CA1" w:rsidRPr="00F93ECF">
              <w:rPr>
                <w:color w:val="002060"/>
                <w:sz w:val="20"/>
                <w:szCs w:val="20"/>
              </w:rPr>
              <w:t>е части, схема деления и т.д.).</w:t>
            </w:r>
          </w:p>
        </w:tc>
        <w:tc>
          <w:tcPr>
            <w:tcW w:w="4583" w:type="dxa"/>
          </w:tcPr>
          <w:p w14:paraId="7C1A5DD3" w14:textId="77777777" w:rsidR="00D663DC" w:rsidRPr="00F93ECF" w:rsidRDefault="00D663DC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110A6859" w14:textId="77777777" w:rsidTr="00F93ECF">
        <w:tc>
          <w:tcPr>
            <w:tcW w:w="4957" w:type="dxa"/>
            <w:hideMark/>
          </w:tcPr>
          <w:p w14:paraId="60DA74D8" w14:textId="77777777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Наличие встроенных </w:t>
            </w:r>
            <w:r w:rsidRPr="00F93ECF">
              <w:rPr>
                <w:b/>
                <w:color w:val="002060"/>
                <w:sz w:val="20"/>
                <w:szCs w:val="20"/>
              </w:rPr>
              <w:t>сертифицированных</w:t>
            </w:r>
            <w:r w:rsidRPr="00F93ECF">
              <w:rPr>
                <w:color w:val="002060"/>
                <w:sz w:val="20"/>
                <w:szCs w:val="20"/>
              </w:rPr>
              <w:t xml:space="preserve"> компоненто</w:t>
            </w:r>
            <w:r w:rsidR="00C56CA1" w:rsidRPr="00F93ECF">
              <w:rPr>
                <w:color w:val="002060"/>
                <w:sz w:val="20"/>
                <w:szCs w:val="20"/>
              </w:rPr>
              <w:t>в или средств защиты информации (в столбце «Ответ» перечислить наименование компонента или средства защиты информации, привести информацию о выданном сертификате).</w:t>
            </w:r>
          </w:p>
        </w:tc>
        <w:tc>
          <w:tcPr>
            <w:tcW w:w="4583" w:type="dxa"/>
          </w:tcPr>
          <w:p w14:paraId="37C16347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DF2206" w:rsidRPr="00F93ECF" w14:paraId="51AD12B8" w14:textId="77777777" w:rsidTr="00F93ECF">
        <w:tc>
          <w:tcPr>
            <w:tcW w:w="4957" w:type="dxa"/>
          </w:tcPr>
          <w:p w14:paraId="5EFE6B63" w14:textId="159A78B5" w:rsidR="00DF2206" w:rsidRPr="00F93ECF" w:rsidRDefault="00DF2206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DF2206">
              <w:rPr>
                <w:color w:val="002060"/>
                <w:sz w:val="20"/>
                <w:szCs w:val="20"/>
              </w:rPr>
              <w:t>Наличие встроенных</w:t>
            </w:r>
            <w:r w:rsidRPr="00DF2206">
              <w:rPr>
                <w:b/>
                <w:bCs/>
                <w:color w:val="002060"/>
                <w:sz w:val="20"/>
                <w:szCs w:val="20"/>
              </w:rPr>
              <w:t xml:space="preserve"> сертифицированных</w:t>
            </w:r>
            <w:r w:rsidRPr="00DF2206">
              <w:rPr>
                <w:color w:val="002060"/>
                <w:sz w:val="20"/>
                <w:szCs w:val="20"/>
              </w:rPr>
              <w:t xml:space="preserve"> </w:t>
            </w:r>
            <w:r w:rsidRPr="00DF2206">
              <w:rPr>
                <w:b/>
                <w:bCs/>
                <w:color w:val="002060"/>
                <w:sz w:val="20"/>
                <w:szCs w:val="20"/>
              </w:rPr>
              <w:t>и несертифицированных</w:t>
            </w:r>
            <w:r w:rsidRPr="00DF2206">
              <w:rPr>
                <w:color w:val="002060"/>
                <w:sz w:val="20"/>
                <w:szCs w:val="20"/>
              </w:rPr>
              <w:t xml:space="preserve"> компонентов в составе среды функционирования изделия – ОС, СУБД, </w:t>
            </w:r>
            <w:r w:rsidRPr="00DF2206">
              <w:rPr>
                <w:color w:val="002060"/>
                <w:sz w:val="20"/>
                <w:szCs w:val="20"/>
                <w:lang w:val="en-US"/>
              </w:rPr>
              <w:t>web</w:t>
            </w:r>
            <w:r w:rsidRPr="00DF2206">
              <w:rPr>
                <w:color w:val="002060"/>
                <w:sz w:val="20"/>
                <w:szCs w:val="20"/>
              </w:rPr>
              <w:t>-сервер, сервер приложений и пр. (привести наименование и версию, для сертифицированных средств дополнительно привести информацию о выданном сертификате).</w:t>
            </w:r>
          </w:p>
        </w:tc>
        <w:tc>
          <w:tcPr>
            <w:tcW w:w="4583" w:type="dxa"/>
          </w:tcPr>
          <w:p w14:paraId="616A9A44" w14:textId="77777777" w:rsidR="00DF2206" w:rsidRPr="00F93ECF" w:rsidRDefault="00DF2206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7322B182" w14:textId="77777777" w:rsidTr="00F93ECF">
        <w:trPr>
          <w:trHeight w:val="80"/>
        </w:trPr>
        <w:tc>
          <w:tcPr>
            <w:tcW w:w="4957" w:type="dxa"/>
            <w:hideMark/>
          </w:tcPr>
          <w:p w14:paraId="5751D1BB" w14:textId="47AABD0D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Краткое описание продукции</w:t>
            </w:r>
            <w:r w:rsidR="0059372F" w:rsidRPr="0059372F">
              <w:rPr>
                <w:b/>
                <w:color w:val="002060"/>
                <w:sz w:val="20"/>
                <w:szCs w:val="20"/>
              </w:rPr>
              <w:t>/</w:t>
            </w:r>
            <w:r w:rsidR="0059372F">
              <w:rPr>
                <w:b/>
                <w:color w:val="002060"/>
                <w:sz w:val="20"/>
                <w:szCs w:val="20"/>
              </w:rPr>
              <w:t>изделия,</w:t>
            </w:r>
            <w:r w:rsidRPr="00F93ECF">
              <w:rPr>
                <w:color w:val="002060"/>
                <w:sz w:val="20"/>
                <w:szCs w:val="20"/>
              </w:rPr>
              <w:t xml:space="preserve"> назначение, основные функции и режимы, наличие встроенных механизмов защиты информации </w:t>
            </w:r>
            <w:r w:rsidR="00C56CA1" w:rsidRPr="00F93ECF">
              <w:rPr>
                <w:color w:val="002060"/>
                <w:sz w:val="20"/>
                <w:szCs w:val="20"/>
              </w:rPr>
              <w:t>(функций безопасности</w:t>
            </w:r>
            <w:r w:rsidR="00DF2206">
              <w:rPr>
                <w:color w:val="002060"/>
                <w:sz w:val="20"/>
                <w:szCs w:val="20"/>
              </w:rPr>
              <w:t xml:space="preserve"> (с учетом документа «</w:t>
            </w:r>
            <w:r w:rsidR="00DF2206" w:rsidRPr="00DF2206">
              <w:rPr>
                <w:color w:val="002060"/>
                <w:sz w:val="20"/>
                <w:szCs w:val="20"/>
              </w:rPr>
              <w:t>Меры защиты информации в ГИС»</w:t>
            </w:r>
            <w:r w:rsidR="00C56CA1" w:rsidRPr="00F93ECF">
              <w:rPr>
                <w:color w:val="002060"/>
                <w:sz w:val="20"/>
                <w:szCs w:val="20"/>
              </w:rPr>
              <w:t xml:space="preserve">) </w:t>
            </w:r>
            <w:r w:rsidRPr="00F93ECF">
              <w:rPr>
                <w:color w:val="002060"/>
                <w:sz w:val="20"/>
                <w:szCs w:val="20"/>
              </w:rPr>
              <w:t>и др. (</w:t>
            </w:r>
            <w:r w:rsidRPr="00F93ECF">
              <w:rPr>
                <w:bCs/>
                <w:color w:val="002060"/>
                <w:sz w:val="20"/>
                <w:szCs w:val="20"/>
              </w:rPr>
              <w:t>по возможности приложите материал с общим описанием функциональности объекта сертификации</w:t>
            </w:r>
            <w:r w:rsidRPr="00F93ECF">
              <w:rPr>
                <w:color w:val="002060"/>
                <w:sz w:val="20"/>
                <w:szCs w:val="20"/>
              </w:rPr>
              <w:t>)</w:t>
            </w:r>
            <w:r w:rsidR="00C56CA1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78E7E3FF" w14:textId="77777777" w:rsidR="00D663DC" w:rsidRPr="00F93ECF" w:rsidRDefault="00D663DC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DF2206" w:rsidRPr="00F93ECF" w14:paraId="0B914658" w14:textId="77777777" w:rsidTr="00F93ECF">
        <w:trPr>
          <w:trHeight w:val="80"/>
        </w:trPr>
        <w:tc>
          <w:tcPr>
            <w:tcW w:w="4957" w:type="dxa"/>
          </w:tcPr>
          <w:p w14:paraId="68B542C5" w14:textId="4B8E6EC6" w:rsidR="00DF2206" w:rsidRPr="00F93ECF" w:rsidRDefault="00DF2206" w:rsidP="00372090">
            <w:pPr>
              <w:keepLines/>
              <w:spacing w:after="0" w:line="360" w:lineRule="auto"/>
              <w:ind w:firstLine="0"/>
              <w:rPr>
                <w:b/>
                <w:color w:val="002060"/>
                <w:sz w:val="20"/>
                <w:szCs w:val="20"/>
              </w:rPr>
            </w:pPr>
            <w:r w:rsidRPr="00DF2206">
              <w:rPr>
                <w:b/>
                <w:color w:val="002060"/>
                <w:sz w:val="20"/>
                <w:szCs w:val="20"/>
              </w:rPr>
              <w:lastRenderedPageBreak/>
              <w:t xml:space="preserve">Перечислите  интерфейсы и модули </w:t>
            </w:r>
            <w:r w:rsidRPr="00DF2206">
              <w:rPr>
                <w:color w:val="002060"/>
                <w:sz w:val="20"/>
                <w:szCs w:val="20"/>
              </w:rPr>
              <w:t>(включая заимствованные), которые доступны извне любому неавторизованному пользователю</w:t>
            </w:r>
          </w:p>
        </w:tc>
        <w:tc>
          <w:tcPr>
            <w:tcW w:w="4583" w:type="dxa"/>
          </w:tcPr>
          <w:p w14:paraId="0CCF6639" w14:textId="77777777" w:rsidR="00DF2206" w:rsidRPr="00F93ECF" w:rsidRDefault="00DF2206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2B7DD29B" w14:textId="77777777" w:rsidTr="00F93ECF">
        <w:trPr>
          <w:trHeight w:val="80"/>
        </w:trPr>
        <w:tc>
          <w:tcPr>
            <w:tcW w:w="4957" w:type="dxa"/>
            <w:hideMark/>
          </w:tcPr>
          <w:p w14:paraId="1500BC71" w14:textId="20F6F82F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8C5EE9">
              <w:rPr>
                <w:b/>
                <w:bCs/>
                <w:color w:val="002060"/>
                <w:sz w:val="20"/>
                <w:szCs w:val="20"/>
              </w:rPr>
              <w:t>Режим эксплуатации продукции</w:t>
            </w:r>
            <w:r w:rsidR="0059372F" w:rsidRPr="0059372F">
              <w:rPr>
                <w:b/>
                <w:bCs/>
                <w:color w:val="002060"/>
                <w:sz w:val="20"/>
                <w:szCs w:val="20"/>
              </w:rPr>
              <w:t>/</w:t>
            </w:r>
            <w:r w:rsidR="0059372F">
              <w:rPr>
                <w:b/>
                <w:bCs/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(автономный, сетевой однора</w:t>
            </w:r>
            <w:r w:rsidR="00C56CA1" w:rsidRPr="00F93ECF">
              <w:rPr>
                <w:color w:val="002060"/>
                <w:sz w:val="20"/>
                <w:szCs w:val="20"/>
              </w:rPr>
              <w:t>нговый или сетевой клиент-сервер</w:t>
            </w:r>
            <w:r w:rsidRPr="00F93ECF">
              <w:rPr>
                <w:color w:val="002060"/>
                <w:sz w:val="20"/>
                <w:szCs w:val="20"/>
              </w:rPr>
              <w:t>)</w:t>
            </w:r>
          </w:p>
        </w:tc>
        <w:tc>
          <w:tcPr>
            <w:tcW w:w="4583" w:type="dxa"/>
          </w:tcPr>
          <w:p w14:paraId="584A0A66" w14:textId="77777777" w:rsidR="00D663DC" w:rsidRPr="00F93ECF" w:rsidRDefault="00D663DC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51C1512E" w14:textId="77777777" w:rsidTr="00F93ECF">
        <w:trPr>
          <w:trHeight w:val="80"/>
        </w:trPr>
        <w:tc>
          <w:tcPr>
            <w:tcW w:w="4957" w:type="dxa"/>
            <w:hideMark/>
          </w:tcPr>
          <w:p w14:paraId="15055F33" w14:textId="174897AB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Требуем</w:t>
            </w:r>
            <w:r w:rsidR="008C5EE9">
              <w:rPr>
                <w:color w:val="002060"/>
                <w:sz w:val="20"/>
                <w:szCs w:val="20"/>
              </w:rPr>
              <w:t>ая</w:t>
            </w:r>
            <w:r w:rsidRPr="00F93ECF">
              <w:rPr>
                <w:color w:val="002060"/>
                <w:sz w:val="20"/>
                <w:szCs w:val="20"/>
              </w:rPr>
              <w:t xml:space="preserve"> </w:t>
            </w:r>
            <w:r w:rsidRPr="00F93ECF">
              <w:rPr>
                <w:b/>
                <w:bCs/>
                <w:color w:val="002060"/>
                <w:sz w:val="20"/>
                <w:szCs w:val="20"/>
              </w:rPr>
              <w:t>при эксплуатации</w:t>
            </w:r>
            <w:r w:rsidRPr="00F93ECF">
              <w:rPr>
                <w:color w:val="002060"/>
                <w:sz w:val="20"/>
                <w:szCs w:val="20"/>
              </w:rPr>
              <w:t xml:space="preserve"> аппаратная платформа, операц</w:t>
            </w:r>
            <w:r w:rsidR="00C56CA1" w:rsidRPr="00F93ECF">
              <w:rPr>
                <w:color w:val="002060"/>
                <w:sz w:val="20"/>
                <w:szCs w:val="20"/>
              </w:rPr>
              <w:t>ионная</w:t>
            </w:r>
            <w:r w:rsidR="008C5EE9">
              <w:rPr>
                <w:color w:val="002060"/>
                <w:sz w:val="20"/>
                <w:szCs w:val="20"/>
              </w:rPr>
              <w:t xml:space="preserve"> система, система управления базами данных,</w:t>
            </w:r>
            <w:r w:rsidR="00C56CA1" w:rsidRPr="00F93ECF">
              <w:rPr>
                <w:color w:val="002060"/>
                <w:sz w:val="20"/>
                <w:szCs w:val="20"/>
              </w:rPr>
              <w:t xml:space="preserve"> коммуникационная сред</w:t>
            </w:r>
            <w:r w:rsidR="008C5EE9">
              <w:rPr>
                <w:color w:val="002060"/>
                <w:sz w:val="20"/>
                <w:szCs w:val="20"/>
              </w:rPr>
              <w:t>а(</w:t>
            </w:r>
            <w:r w:rsidR="00C56CA1" w:rsidRPr="00F93ECF">
              <w:rPr>
                <w:color w:val="002060"/>
                <w:sz w:val="20"/>
                <w:szCs w:val="20"/>
              </w:rPr>
              <w:t>ы</w:t>
            </w:r>
            <w:r w:rsidR="008C5EE9">
              <w:rPr>
                <w:color w:val="002060"/>
                <w:sz w:val="20"/>
                <w:szCs w:val="20"/>
              </w:rPr>
              <w:t>)</w:t>
            </w:r>
            <w:r w:rsidR="00C56CA1" w:rsidRPr="00F93ECF">
              <w:rPr>
                <w:color w:val="002060"/>
                <w:sz w:val="20"/>
                <w:szCs w:val="20"/>
              </w:rPr>
              <w:t xml:space="preserve">, </w:t>
            </w:r>
            <w:r w:rsidRPr="00F93ECF">
              <w:rPr>
                <w:color w:val="002060"/>
                <w:sz w:val="20"/>
                <w:szCs w:val="20"/>
              </w:rPr>
              <w:t xml:space="preserve">программные средства </w:t>
            </w:r>
            <w:r w:rsidR="00C56CA1" w:rsidRPr="00F93ECF">
              <w:rPr>
                <w:color w:val="002060"/>
                <w:sz w:val="20"/>
                <w:szCs w:val="20"/>
              </w:rPr>
              <w:t xml:space="preserve">и т.д. </w:t>
            </w:r>
            <w:r w:rsidRPr="00F93ECF">
              <w:rPr>
                <w:color w:val="002060"/>
                <w:sz w:val="20"/>
                <w:szCs w:val="20"/>
              </w:rPr>
              <w:t>(</w:t>
            </w:r>
            <w:r w:rsidR="00C56CA1" w:rsidRPr="00F93ECF">
              <w:rPr>
                <w:color w:val="002060"/>
                <w:sz w:val="20"/>
                <w:szCs w:val="20"/>
              </w:rPr>
              <w:t xml:space="preserve">в столбце «Ответ» перечислить наименования и </w:t>
            </w:r>
            <w:r w:rsidRPr="00F93ECF">
              <w:rPr>
                <w:color w:val="002060"/>
                <w:sz w:val="20"/>
                <w:szCs w:val="20"/>
              </w:rPr>
              <w:t>версии)</w:t>
            </w:r>
            <w:r w:rsidR="00D728AB" w:rsidRPr="00F93ECF">
              <w:rPr>
                <w:color w:val="002060"/>
                <w:sz w:val="20"/>
                <w:szCs w:val="20"/>
              </w:rPr>
              <w:t>.</w:t>
            </w:r>
            <w:r w:rsidR="008C5EE9">
              <w:rPr>
                <w:rStyle w:val="ad"/>
                <w:color w:val="002060"/>
                <w:sz w:val="20"/>
                <w:szCs w:val="20"/>
              </w:rPr>
              <w:footnoteReference w:id="1"/>
            </w:r>
          </w:p>
        </w:tc>
        <w:tc>
          <w:tcPr>
            <w:tcW w:w="4583" w:type="dxa"/>
          </w:tcPr>
          <w:p w14:paraId="0A21E7AB" w14:textId="77777777" w:rsidR="00D663DC" w:rsidRPr="00F93ECF" w:rsidRDefault="00D663DC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5DE3AEE0" w14:textId="77777777" w:rsidTr="00F93ECF">
        <w:trPr>
          <w:trHeight w:val="80"/>
        </w:trPr>
        <w:tc>
          <w:tcPr>
            <w:tcW w:w="4957" w:type="dxa"/>
            <w:hideMark/>
          </w:tcPr>
          <w:p w14:paraId="0054252F" w14:textId="77777777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Какие </w:t>
            </w:r>
            <w:r w:rsidRPr="00F93ECF">
              <w:rPr>
                <w:b/>
                <w:color w:val="002060"/>
                <w:sz w:val="20"/>
                <w:szCs w:val="20"/>
              </w:rPr>
              <w:t>средства и среды разработки</w:t>
            </w:r>
            <w:r w:rsidRPr="00F93ECF">
              <w:rPr>
                <w:color w:val="002060"/>
                <w:sz w:val="20"/>
                <w:szCs w:val="20"/>
              </w:rPr>
              <w:t xml:space="preserve"> использовались при создании-производстве Вашего изделия: дизай</w:t>
            </w:r>
            <w:r w:rsidR="00D728AB" w:rsidRPr="00F93ECF">
              <w:rPr>
                <w:color w:val="002060"/>
                <w:sz w:val="20"/>
                <w:szCs w:val="20"/>
              </w:rPr>
              <w:t xml:space="preserve">неры, компиляторы, компоновщики, интерпретаторы </w:t>
            </w:r>
            <w:r w:rsidRPr="00F93ECF">
              <w:rPr>
                <w:color w:val="002060"/>
                <w:sz w:val="20"/>
                <w:szCs w:val="20"/>
              </w:rPr>
              <w:t>и др. (</w:t>
            </w:r>
            <w:r w:rsidR="00D728AB" w:rsidRPr="00F93ECF">
              <w:rPr>
                <w:color w:val="002060"/>
                <w:sz w:val="20"/>
                <w:szCs w:val="20"/>
              </w:rPr>
              <w:t>в столбце «Ответ» перечислить наименования и версии</w:t>
            </w:r>
            <w:r w:rsidRPr="00F93ECF">
              <w:rPr>
                <w:color w:val="002060"/>
                <w:sz w:val="20"/>
                <w:szCs w:val="20"/>
              </w:rPr>
              <w:t>)</w:t>
            </w:r>
            <w:r w:rsidR="00D728AB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37233CE3" w14:textId="77777777" w:rsidR="00D663DC" w:rsidRPr="00F93ECF" w:rsidRDefault="00D663DC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0CF50681" w14:textId="77777777" w:rsidTr="00F93ECF">
        <w:trPr>
          <w:trHeight w:val="337"/>
        </w:trPr>
        <w:tc>
          <w:tcPr>
            <w:tcW w:w="4957" w:type="dxa"/>
          </w:tcPr>
          <w:p w14:paraId="02B8AA82" w14:textId="77777777" w:rsidR="00D728AB" w:rsidRPr="00F93ECF" w:rsidRDefault="00D728AB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Проводится ли в процессе разработки </w:t>
            </w:r>
            <w:r w:rsidRPr="00F93ECF">
              <w:rPr>
                <w:b/>
                <w:color w:val="002060"/>
                <w:sz w:val="20"/>
                <w:szCs w:val="20"/>
              </w:rPr>
              <w:t>тестирование</w:t>
            </w:r>
            <w:r w:rsidRPr="00F93ECF">
              <w:rPr>
                <w:color w:val="002060"/>
                <w:sz w:val="20"/>
                <w:szCs w:val="20"/>
              </w:rPr>
              <w:t>, а именно:</w:t>
            </w:r>
          </w:p>
        </w:tc>
        <w:tc>
          <w:tcPr>
            <w:tcW w:w="4583" w:type="dxa"/>
          </w:tcPr>
          <w:p w14:paraId="0171FC9F" w14:textId="77777777" w:rsidR="00D728AB" w:rsidRPr="00F93ECF" w:rsidRDefault="00D728AB" w:rsidP="00D728AB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4A6B8900" w14:textId="77777777" w:rsidTr="00F93ECF">
        <w:trPr>
          <w:trHeight w:val="277"/>
        </w:trPr>
        <w:tc>
          <w:tcPr>
            <w:tcW w:w="4957" w:type="dxa"/>
          </w:tcPr>
          <w:p w14:paraId="2F0749D1" w14:textId="370C9A6F" w:rsidR="00D728AB" w:rsidRPr="00F93ECF" w:rsidRDefault="00D728AB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</w:t>
            </w:r>
            <w:r w:rsidR="008F5B2F" w:rsidRPr="00F93ECF">
              <w:rPr>
                <w:color w:val="002060"/>
                <w:sz w:val="20"/>
                <w:szCs w:val="20"/>
              </w:rPr>
              <w:t> </w:t>
            </w:r>
            <w:r w:rsidRPr="00F93ECF">
              <w:rPr>
                <w:color w:val="002060"/>
                <w:sz w:val="20"/>
                <w:szCs w:val="20"/>
              </w:rPr>
              <w:t>статический анализ (</w:t>
            </w:r>
            <w:r w:rsidR="008F5B2F" w:rsidRPr="00F93ECF">
              <w:rPr>
                <w:color w:val="002060"/>
                <w:sz w:val="20"/>
                <w:szCs w:val="20"/>
              </w:rPr>
              <w:t>в столбце «Ответ»</w:t>
            </w:r>
            <w:r w:rsidRPr="00F93ECF">
              <w:rPr>
                <w:color w:val="002060"/>
                <w:sz w:val="20"/>
                <w:szCs w:val="20"/>
              </w:rPr>
              <w:t xml:space="preserve"> привести наименование инструмента</w:t>
            </w:r>
            <w:r w:rsidR="008C5EE9">
              <w:rPr>
                <w:color w:val="002060"/>
                <w:sz w:val="20"/>
                <w:szCs w:val="20"/>
              </w:rPr>
              <w:t>, регулярность использования</w:t>
            </w:r>
            <w:r w:rsidRPr="00F93ECF">
              <w:rPr>
                <w:color w:val="002060"/>
                <w:sz w:val="20"/>
                <w:szCs w:val="20"/>
              </w:rPr>
              <w:t>).</w:t>
            </w:r>
          </w:p>
        </w:tc>
        <w:tc>
          <w:tcPr>
            <w:tcW w:w="4583" w:type="dxa"/>
          </w:tcPr>
          <w:p w14:paraId="45A79E2A" w14:textId="77777777" w:rsidR="00D728AB" w:rsidRPr="00F93ECF" w:rsidRDefault="00D728AB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4434B569" w14:textId="77777777" w:rsidTr="00F93ECF">
        <w:trPr>
          <w:trHeight w:val="447"/>
        </w:trPr>
        <w:tc>
          <w:tcPr>
            <w:tcW w:w="4957" w:type="dxa"/>
          </w:tcPr>
          <w:p w14:paraId="1A739361" w14:textId="77777777" w:rsidR="00D728AB" w:rsidRPr="00F93ECF" w:rsidRDefault="00D728AB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системный анализ включая утечки памяти, обращения к файловой системе, сетевая активность и т.д.</w:t>
            </w:r>
            <w:r w:rsidR="008F5B2F" w:rsidRPr="00F93ECF">
              <w:rPr>
                <w:color w:val="002060"/>
                <w:sz w:val="20"/>
                <w:szCs w:val="20"/>
              </w:rPr>
              <w:t xml:space="preserve"> </w:t>
            </w:r>
            <w:r w:rsidRPr="00F93ECF">
              <w:rPr>
                <w:color w:val="002060"/>
                <w:sz w:val="20"/>
                <w:szCs w:val="20"/>
              </w:rPr>
              <w:t>(</w:t>
            </w:r>
            <w:r w:rsidR="008F5B2F" w:rsidRPr="00F93ECF">
              <w:rPr>
                <w:color w:val="002060"/>
                <w:sz w:val="20"/>
                <w:szCs w:val="20"/>
              </w:rPr>
              <w:t>в столбце «Ответ» описать инструменты и методы тестирования</w:t>
            </w:r>
            <w:r w:rsidRPr="00F93ECF">
              <w:rPr>
                <w:color w:val="002060"/>
                <w:sz w:val="20"/>
                <w:szCs w:val="20"/>
              </w:rPr>
              <w:t>)</w:t>
            </w:r>
            <w:r w:rsidR="008F5B2F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5EE9A390" w14:textId="77777777" w:rsidR="00D728AB" w:rsidRPr="00F93ECF" w:rsidRDefault="00D728AB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0B0FE95E" w14:textId="77777777" w:rsidTr="00F93ECF">
        <w:trPr>
          <w:trHeight w:val="337"/>
        </w:trPr>
        <w:tc>
          <w:tcPr>
            <w:tcW w:w="4957" w:type="dxa"/>
          </w:tcPr>
          <w:p w14:paraId="35205EC7" w14:textId="44107FD6" w:rsidR="00D728AB" w:rsidRPr="00F93ECF" w:rsidRDefault="00D728AB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динамический анализ</w:t>
            </w:r>
            <w:r w:rsidR="008F5B2F" w:rsidRPr="00F93ECF">
              <w:rPr>
                <w:color w:val="002060"/>
                <w:sz w:val="20"/>
                <w:szCs w:val="20"/>
              </w:rPr>
              <w:t xml:space="preserve"> </w:t>
            </w:r>
            <w:r w:rsidRPr="00F93ECF">
              <w:rPr>
                <w:color w:val="002060"/>
                <w:sz w:val="20"/>
                <w:szCs w:val="20"/>
              </w:rPr>
              <w:t>включая модульное/регрессионное/</w:t>
            </w:r>
            <w:r w:rsidR="008F5B2F" w:rsidRPr="00F93ECF">
              <w:rPr>
                <w:color w:val="002060"/>
                <w:sz w:val="20"/>
                <w:szCs w:val="20"/>
              </w:rPr>
              <w:t>функциональное и т.п</w:t>
            </w:r>
            <w:r w:rsidRPr="00F93ECF">
              <w:rPr>
                <w:color w:val="002060"/>
                <w:sz w:val="20"/>
                <w:szCs w:val="20"/>
              </w:rPr>
              <w:t xml:space="preserve">. </w:t>
            </w:r>
            <w:r w:rsidR="008F5B2F" w:rsidRPr="00F93ECF">
              <w:rPr>
                <w:color w:val="002060"/>
                <w:sz w:val="20"/>
                <w:szCs w:val="20"/>
              </w:rPr>
              <w:t>тестирование (в столбце «Ответ» привести описание динамического анализа, включая: покрытие по базовым блокам и (или) строкам, используемые датчики срабатывания ошибок (</w:t>
            </w:r>
            <w:r w:rsidR="008F5B2F" w:rsidRPr="00F93ECF">
              <w:rPr>
                <w:color w:val="002060"/>
                <w:sz w:val="20"/>
                <w:szCs w:val="20"/>
                <w:lang w:val="en-US"/>
              </w:rPr>
              <w:t>ASan</w:t>
            </w:r>
            <w:r w:rsidR="008F5B2F" w:rsidRPr="00F93ECF">
              <w:rPr>
                <w:color w:val="002060"/>
                <w:sz w:val="20"/>
                <w:szCs w:val="20"/>
              </w:rPr>
              <w:t xml:space="preserve">, </w:t>
            </w:r>
            <w:r w:rsidR="008F5B2F" w:rsidRPr="00F93ECF">
              <w:rPr>
                <w:color w:val="002060"/>
                <w:sz w:val="20"/>
                <w:szCs w:val="20"/>
                <w:lang w:val="en-US"/>
              </w:rPr>
              <w:t>UBSan</w:t>
            </w:r>
            <w:r w:rsidR="008F5B2F" w:rsidRPr="00F93ECF">
              <w:rPr>
                <w:color w:val="002060"/>
                <w:sz w:val="20"/>
                <w:szCs w:val="20"/>
              </w:rPr>
              <w:t xml:space="preserve">, </w:t>
            </w:r>
            <w:r w:rsidR="008F5B2F" w:rsidRPr="00F93ECF">
              <w:rPr>
                <w:color w:val="002060"/>
                <w:sz w:val="20"/>
                <w:szCs w:val="20"/>
                <w:lang w:val="en-US"/>
              </w:rPr>
              <w:t>TSan</w:t>
            </w:r>
            <w:r w:rsidR="008F5B2F" w:rsidRPr="00F93ECF">
              <w:rPr>
                <w:color w:val="002060"/>
                <w:sz w:val="20"/>
                <w:szCs w:val="20"/>
              </w:rPr>
              <w:t xml:space="preserve"> и т.п.))</w:t>
            </w:r>
            <w:r w:rsidR="00260C42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35E0C5C5" w14:textId="77777777" w:rsidR="00D728AB" w:rsidRPr="00F93ECF" w:rsidRDefault="00D728AB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5100BAA5" w14:textId="77777777" w:rsidTr="00F93ECF">
        <w:trPr>
          <w:trHeight w:val="85"/>
        </w:trPr>
        <w:tc>
          <w:tcPr>
            <w:tcW w:w="4957" w:type="dxa"/>
          </w:tcPr>
          <w:p w14:paraId="7C78639B" w14:textId="77777777" w:rsidR="00D728AB" w:rsidRPr="00F93ECF" w:rsidRDefault="00D728AB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lastRenderedPageBreak/>
              <w:t>- </w:t>
            </w:r>
            <w:r w:rsidR="008F5B2F" w:rsidRPr="00F93ECF">
              <w:rPr>
                <w:color w:val="002060"/>
                <w:sz w:val="20"/>
                <w:szCs w:val="20"/>
              </w:rPr>
              <w:t xml:space="preserve">фаззинг-тестирование (в столбце «Ответ» привести описание, а именно </w:t>
            </w:r>
            <w:r w:rsidR="00260C42" w:rsidRPr="00F93ECF">
              <w:rPr>
                <w:color w:val="002060"/>
                <w:sz w:val="20"/>
                <w:szCs w:val="20"/>
              </w:rPr>
              <w:t>мутационное</w:t>
            </w:r>
            <w:r w:rsidR="008F5B2F" w:rsidRPr="00F93ECF">
              <w:rPr>
                <w:color w:val="002060"/>
                <w:sz w:val="20"/>
                <w:szCs w:val="20"/>
              </w:rPr>
              <w:t>/геренационное или другое, какой вид инструментации используется)</w:t>
            </w:r>
            <w:r w:rsidR="00260C42" w:rsidRPr="00F93ECF">
              <w:rPr>
                <w:color w:val="002060"/>
                <w:sz w:val="20"/>
                <w:szCs w:val="20"/>
              </w:rPr>
              <w:t>, количество покрытых интерфейсов/покрытие/найденные пути</w:t>
            </w:r>
            <w:r w:rsidR="008F5B2F" w:rsidRPr="00F93ECF">
              <w:rPr>
                <w:color w:val="002060"/>
                <w:sz w:val="20"/>
                <w:szCs w:val="20"/>
              </w:rPr>
              <w:t>)</w:t>
            </w:r>
            <w:r w:rsidR="00260C42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319234CF" w14:textId="77777777" w:rsidR="00D728AB" w:rsidRPr="00F93ECF" w:rsidRDefault="00D728AB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4B6BC416" w14:textId="77777777" w:rsidTr="00F93ECF">
        <w:trPr>
          <w:trHeight w:val="85"/>
        </w:trPr>
        <w:tc>
          <w:tcPr>
            <w:tcW w:w="4957" w:type="dxa"/>
          </w:tcPr>
          <w:p w14:paraId="240536CB" w14:textId="77777777" w:rsidR="00260C42" w:rsidRPr="00F93ECF" w:rsidRDefault="00260C42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анализ заимствованных компонент и анализ уязвимостей посредством сканеров уязвимостей (в столбце «Ответ» привести наименование инструментов).</w:t>
            </w:r>
          </w:p>
        </w:tc>
        <w:tc>
          <w:tcPr>
            <w:tcW w:w="4583" w:type="dxa"/>
          </w:tcPr>
          <w:p w14:paraId="7713BDF8" w14:textId="77777777" w:rsidR="00260C42" w:rsidRPr="00F93ECF" w:rsidRDefault="00260C42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8C5EE9" w:rsidRPr="00F93ECF" w14:paraId="1320D063" w14:textId="77777777" w:rsidTr="00F93ECF">
        <w:trPr>
          <w:trHeight w:val="85"/>
        </w:trPr>
        <w:tc>
          <w:tcPr>
            <w:tcW w:w="4957" w:type="dxa"/>
          </w:tcPr>
          <w:p w14:paraId="45258701" w14:textId="2BBEAC4E" w:rsidR="008C5EE9" w:rsidRPr="008C5EE9" w:rsidRDefault="008C5EE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- функциональное тестирование (в столбце «Ответ» перечислить для каких интерфейсов</w:t>
            </w:r>
            <w:r w:rsidRPr="008C5EE9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>функций проводится тестирование).</w:t>
            </w:r>
          </w:p>
        </w:tc>
        <w:tc>
          <w:tcPr>
            <w:tcW w:w="4583" w:type="dxa"/>
          </w:tcPr>
          <w:p w14:paraId="4BB8FF23" w14:textId="77777777" w:rsidR="008C5EE9" w:rsidRPr="00F93ECF" w:rsidRDefault="008C5EE9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267C22ED" w14:textId="77777777" w:rsidTr="00F93ECF">
        <w:trPr>
          <w:trHeight w:val="80"/>
        </w:trPr>
        <w:tc>
          <w:tcPr>
            <w:tcW w:w="4957" w:type="dxa"/>
            <w:hideMark/>
          </w:tcPr>
          <w:p w14:paraId="004E568A" w14:textId="77777777" w:rsidR="00D663DC" w:rsidRPr="00F93ECF" w:rsidRDefault="00D663DC" w:rsidP="00372090">
            <w:pPr>
              <w:keepNext/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Объем исходных текстов программ</w:t>
            </w:r>
            <w:r w:rsidRPr="00F93ECF">
              <w:rPr>
                <w:color w:val="002060"/>
                <w:sz w:val="20"/>
                <w:szCs w:val="20"/>
              </w:rPr>
              <w:t xml:space="preserve"> (объем исходных кодов, включая проектные файлы – </w:t>
            </w:r>
            <w:r w:rsidRPr="00F93ECF">
              <w:rPr>
                <w:b/>
                <w:bCs/>
                <w:color w:val="002060"/>
                <w:sz w:val="20"/>
                <w:szCs w:val="20"/>
              </w:rPr>
              <w:t>для каждого используемого языка</w:t>
            </w:r>
            <w:r w:rsidRPr="00F93ECF">
              <w:rPr>
                <w:color w:val="002060"/>
                <w:sz w:val="20"/>
                <w:szCs w:val="20"/>
              </w:rPr>
              <w:t xml:space="preserve"> программирования)</w:t>
            </w:r>
            <w:r w:rsidR="00E946B9" w:rsidRPr="00F93ECF">
              <w:rPr>
                <w:color w:val="002060"/>
                <w:sz w:val="20"/>
                <w:szCs w:val="20"/>
              </w:rPr>
              <w:t xml:space="preserve"> в килобайтах.</w:t>
            </w:r>
          </w:p>
        </w:tc>
        <w:tc>
          <w:tcPr>
            <w:tcW w:w="4583" w:type="dxa"/>
          </w:tcPr>
          <w:p w14:paraId="585A97BD" w14:textId="77777777" w:rsidR="00D663DC" w:rsidRPr="00F93ECF" w:rsidRDefault="00D663DC" w:rsidP="006B7479">
            <w:pPr>
              <w:keepNext/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16DF7653" w14:textId="77777777" w:rsidTr="00F93ECF">
        <w:trPr>
          <w:trHeight w:val="423"/>
        </w:trPr>
        <w:tc>
          <w:tcPr>
            <w:tcW w:w="4957" w:type="dxa"/>
            <w:hideMark/>
          </w:tcPr>
          <w:p w14:paraId="0354AA3B" w14:textId="1358560E" w:rsidR="00D663DC" w:rsidRPr="00F93ECF" w:rsidRDefault="00D663DC" w:rsidP="00372090">
            <w:pPr>
              <w:keepNext/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Наличие компонентов (библиотек) </w:t>
            </w:r>
            <w:r w:rsidRPr="00F93ECF">
              <w:rPr>
                <w:b/>
                <w:color w:val="002060"/>
                <w:sz w:val="20"/>
                <w:szCs w:val="20"/>
              </w:rPr>
              <w:t>без исходного кода</w:t>
            </w:r>
            <w:r w:rsidRPr="00F93ECF">
              <w:rPr>
                <w:color w:val="002060"/>
                <w:sz w:val="20"/>
                <w:szCs w:val="20"/>
              </w:rPr>
              <w:t xml:space="preserve"> (наименование, разработчик)</w:t>
            </w:r>
            <w:r w:rsidR="006B27BF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62133B86" w14:textId="77777777" w:rsidR="00D663DC" w:rsidRPr="00F93ECF" w:rsidRDefault="00D663DC" w:rsidP="00A71D1A">
            <w:pPr>
              <w:keepNext/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1C55A6C0" w14:textId="77777777" w:rsidTr="00F93ECF">
        <w:trPr>
          <w:trHeight w:val="80"/>
        </w:trPr>
        <w:tc>
          <w:tcPr>
            <w:tcW w:w="4957" w:type="dxa"/>
            <w:hideMark/>
          </w:tcPr>
          <w:p w14:paraId="15CB1530" w14:textId="77777777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Объем </w:t>
            </w:r>
            <w:r w:rsidRPr="00F93ECF">
              <w:rPr>
                <w:b/>
                <w:color w:val="002060"/>
                <w:sz w:val="20"/>
                <w:szCs w:val="20"/>
              </w:rPr>
              <w:t>исполняемых файлов</w:t>
            </w:r>
            <w:r w:rsidRPr="00F93ECF">
              <w:rPr>
                <w:color w:val="002060"/>
                <w:sz w:val="20"/>
                <w:szCs w:val="20"/>
              </w:rPr>
              <w:t xml:space="preserve"> и дистрибутива (комплекта поставки)</w:t>
            </w:r>
            <w:r w:rsidR="006B27BF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2AF88D68" w14:textId="77777777" w:rsidR="00D663DC" w:rsidRPr="00F93ECF" w:rsidRDefault="00D663DC" w:rsidP="006B7479">
            <w:pPr>
              <w:keepNext/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6C2EE9A2" w14:textId="77777777" w:rsidTr="00F93ECF">
        <w:trPr>
          <w:trHeight w:val="80"/>
        </w:trPr>
        <w:tc>
          <w:tcPr>
            <w:tcW w:w="4957" w:type="dxa"/>
            <w:hideMark/>
          </w:tcPr>
          <w:p w14:paraId="1CEAD0AB" w14:textId="66352026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Проводилась ли </w:t>
            </w:r>
            <w:r w:rsidRPr="00F93ECF">
              <w:rPr>
                <w:b/>
                <w:color w:val="002060"/>
                <w:sz w:val="20"/>
                <w:szCs w:val="20"/>
              </w:rPr>
              <w:t>сертификация</w:t>
            </w:r>
            <w:r w:rsidR="006B27BF" w:rsidRPr="00F93ECF">
              <w:rPr>
                <w:b/>
                <w:color w:val="002060"/>
                <w:sz w:val="20"/>
                <w:szCs w:val="20"/>
              </w:rPr>
              <w:t>/оценка соответствия</w:t>
            </w:r>
            <w:r w:rsidRPr="00F93ECF">
              <w:rPr>
                <w:color w:val="002060"/>
                <w:sz w:val="20"/>
                <w:szCs w:val="20"/>
              </w:rPr>
              <w:t xml:space="preserve"> Вашей </w:t>
            </w:r>
            <w:r w:rsidR="0053157E">
              <w:rPr>
                <w:color w:val="002060"/>
                <w:sz w:val="20"/>
                <w:szCs w:val="20"/>
              </w:rPr>
              <w:t>изделия</w:t>
            </w:r>
            <w:r w:rsidR="0053157E" w:rsidRPr="0053157E">
              <w:rPr>
                <w:color w:val="002060"/>
                <w:sz w:val="20"/>
                <w:szCs w:val="20"/>
              </w:rPr>
              <w:t>/</w:t>
            </w:r>
            <w:r w:rsidRPr="00F93ECF">
              <w:rPr>
                <w:color w:val="002060"/>
                <w:sz w:val="20"/>
                <w:szCs w:val="20"/>
              </w:rPr>
              <w:t>продукции или прототипов (в какой системе сертификации, на соответствие каким нормативн</w:t>
            </w:r>
            <w:r w:rsidR="00884A8F" w:rsidRPr="00F93ECF">
              <w:rPr>
                <w:color w:val="002060"/>
                <w:sz w:val="20"/>
                <w:szCs w:val="20"/>
              </w:rPr>
              <w:t xml:space="preserve">ым или руководящим документам, </w:t>
            </w:r>
            <w:r w:rsidRPr="00F93ECF">
              <w:rPr>
                <w:color w:val="002060"/>
                <w:sz w:val="20"/>
                <w:szCs w:val="20"/>
              </w:rPr>
              <w:t>№, даты)</w:t>
            </w:r>
            <w:r w:rsidR="006B27BF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7753FD72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410F35AC" w14:textId="77777777" w:rsidTr="00F93ECF">
        <w:tc>
          <w:tcPr>
            <w:tcW w:w="4957" w:type="dxa"/>
            <w:hideMark/>
          </w:tcPr>
          <w:p w14:paraId="5EC5E95B" w14:textId="79F46DAA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Наличие </w:t>
            </w:r>
            <w:r w:rsidRPr="00F93ECF">
              <w:rPr>
                <w:b/>
                <w:color w:val="002060"/>
                <w:sz w:val="20"/>
                <w:szCs w:val="20"/>
              </w:rPr>
              <w:t>встроенных</w:t>
            </w:r>
            <w:r w:rsidRPr="00F93ECF">
              <w:rPr>
                <w:color w:val="002060"/>
                <w:sz w:val="20"/>
                <w:szCs w:val="20"/>
              </w:rPr>
              <w:t xml:space="preserve"> </w:t>
            </w:r>
            <w:r w:rsidR="0053157E">
              <w:rPr>
                <w:color w:val="002060"/>
                <w:sz w:val="20"/>
                <w:szCs w:val="20"/>
              </w:rPr>
              <w:t>криптографических средств защиты информации</w:t>
            </w:r>
            <w:r w:rsidRPr="00F93ECF">
              <w:rPr>
                <w:color w:val="002060"/>
                <w:sz w:val="20"/>
                <w:szCs w:val="20"/>
              </w:rPr>
              <w:t xml:space="preserve"> в Вашей продукции</w:t>
            </w:r>
            <w:r w:rsidR="0059372F" w:rsidRPr="0059372F">
              <w:rPr>
                <w:color w:val="002060"/>
                <w:sz w:val="20"/>
                <w:szCs w:val="20"/>
              </w:rPr>
              <w:t>/</w:t>
            </w:r>
            <w:r w:rsidR="0059372F">
              <w:rPr>
                <w:color w:val="002060"/>
                <w:sz w:val="20"/>
                <w:szCs w:val="20"/>
              </w:rPr>
              <w:t>изделии</w:t>
            </w:r>
            <w:r w:rsidRPr="00F93ECF">
              <w:rPr>
                <w:color w:val="002060"/>
                <w:sz w:val="20"/>
                <w:szCs w:val="20"/>
              </w:rPr>
              <w:t>. Если да, то им</w:t>
            </w:r>
            <w:r w:rsidR="006B27BF" w:rsidRPr="00F93ECF">
              <w:rPr>
                <w:color w:val="002060"/>
                <w:sz w:val="20"/>
                <w:szCs w:val="20"/>
              </w:rPr>
              <w:t>еются ли на них сертификаты ФСБ.</w:t>
            </w:r>
          </w:p>
        </w:tc>
        <w:tc>
          <w:tcPr>
            <w:tcW w:w="4583" w:type="dxa"/>
          </w:tcPr>
          <w:p w14:paraId="69962B7C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4BB534B4" w14:textId="77777777" w:rsidTr="00F93ECF">
        <w:trPr>
          <w:trHeight w:val="80"/>
        </w:trPr>
        <w:tc>
          <w:tcPr>
            <w:tcW w:w="4957" w:type="dxa"/>
            <w:hideMark/>
          </w:tcPr>
          <w:p w14:paraId="7F8AEA76" w14:textId="4BC5285D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Планируете ли вы </w:t>
            </w:r>
            <w:r w:rsidRPr="00F93ECF">
              <w:rPr>
                <w:b/>
                <w:color w:val="002060"/>
                <w:sz w:val="20"/>
                <w:szCs w:val="20"/>
              </w:rPr>
              <w:t>сертификацию</w:t>
            </w:r>
            <w:r w:rsidR="006B27BF" w:rsidRPr="00F93ECF">
              <w:rPr>
                <w:b/>
                <w:color w:val="002060"/>
                <w:sz w:val="20"/>
                <w:szCs w:val="20"/>
              </w:rPr>
              <w:t>/оценку соответствия</w:t>
            </w:r>
            <w:r w:rsidR="006B27BF" w:rsidRPr="00F93ECF">
              <w:rPr>
                <w:color w:val="002060"/>
                <w:sz w:val="20"/>
                <w:szCs w:val="20"/>
              </w:rPr>
              <w:t xml:space="preserve"> Вашей</w:t>
            </w:r>
            <w:r w:rsidRPr="00F93ECF">
              <w:rPr>
                <w:color w:val="002060"/>
                <w:sz w:val="20"/>
                <w:szCs w:val="20"/>
              </w:rPr>
              <w:t xml:space="preserve"> продукции</w:t>
            </w:r>
            <w:r w:rsidR="0059372F" w:rsidRPr="0059372F">
              <w:rPr>
                <w:color w:val="002060"/>
                <w:sz w:val="20"/>
                <w:szCs w:val="20"/>
              </w:rPr>
              <w:t>/</w:t>
            </w:r>
            <w:r w:rsidR="0059372F">
              <w:rPr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в других системах сертификации (</w:t>
            </w:r>
            <w:r w:rsidR="006B27BF" w:rsidRPr="00F93ECF">
              <w:rPr>
                <w:color w:val="002060"/>
                <w:sz w:val="20"/>
                <w:szCs w:val="20"/>
              </w:rPr>
              <w:t>МО</w:t>
            </w:r>
            <w:r w:rsidRPr="00F93ECF">
              <w:rPr>
                <w:color w:val="002060"/>
                <w:sz w:val="20"/>
                <w:szCs w:val="20"/>
              </w:rPr>
              <w:t xml:space="preserve"> РФ, ФСБ,</w:t>
            </w:r>
            <w:r w:rsidR="006B27BF" w:rsidRPr="00F93ECF">
              <w:rPr>
                <w:color w:val="002060"/>
                <w:sz w:val="20"/>
                <w:szCs w:val="20"/>
              </w:rPr>
              <w:t xml:space="preserve"> ФСТЭК,</w:t>
            </w:r>
            <w:r w:rsidRPr="00F93ECF">
              <w:rPr>
                <w:color w:val="002060"/>
                <w:sz w:val="20"/>
                <w:szCs w:val="20"/>
              </w:rPr>
              <w:t xml:space="preserve"> добровольных системах)</w:t>
            </w:r>
            <w:r w:rsidR="006B27BF" w:rsidRPr="00F93ECF">
              <w:rPr>
                <w:color w:val="002060"/>
                <w:sz w:val="20"/>
                <w:szCs w:val="20"/>
              </w:rPr>
              <w:t>.</w:t>
            </w:r>
            <w:r w:rsidRPr="00F93ECF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583" w:type="dxa"/>
          </w:tcPr>
          <w:p w14:paraId="0F51AF0D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4CB238BA" w14:textId="77777777" w:rsidTr="00F93ECF">
        <w:tc>
          <w:tcPr>
            <w:tcW w:w="4957" w:type="dxa"/>
          </w:tcPr>
          <w:p w14:paraId="4464BCCE" w14:textId="3A08FC9D" w:rsidR="00E4458E" w:rsidRPr="00F93ECF" w:rsidRDefault="006B27BF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Используются ли в Вашем п</w:t>
            </w:r>
            <w:r w:rsidR="00E4458E" w:rsidRPr="00F93ECF">
              <w:rPr>
                <w:color w:val="002060"/>
                <w:sz w:val="20"/>
                <w:szCs w:val="20"/>
              </w:rPr>
              <w:t>родукте</w:t>
            </w:r>
            <w:r w:rsidR="0059372F" w:rsidRPr="0059372F">
              <w:rPr>
                <w:color w:val="002060"/>
                <w:sz w:val="20"/>
                <w:szCs w:val="20"/>
              </w:rPr>
              <w:t>/</w:t>
            </w:r>
            <w:r w:rsidR="0059372F">
              <w:rPr>
                <w:color w:val="002060"/>
                <w:sz w:val="20"/>
                <w:szCs w:val="20"/>
              </w:rPr>
              <w:t>изделии</w:t>
            </w:r>
            <w:r w:rsidR="00E4458E" w:rsidRPr="00F93ECF">
              <w:rPr>
                <w:color w:val="002060"/>
                <w:sz w:val="20"/>
                <w:szCs w:val="20"/>
              </w:rPr>
              <w:t xml:space="preserve"> механизмы </w:t>
            </w:r>
            <w:r w:rsidR="00E4458E" w:rsidRPr="00F93ECF">
              <w:rPr>
                <w:b/>
                <w:color w:val="002060"/>
                <w:sz w:val="20"/>
                <w:szCs w:val="20"/>
              </w:rPr>
              <w:t>виртуализации</w:t>
            </w:r>
            <w:r w:rsidR="00E4458E" w:rsidRPr="00F93ECF">
              <w:rPr>
                <w:color w:val="002060"/>
                <w:sz w:val="20"/>
                <w:szCs w:val="20"/>
              </w:rPr>
              <w:t>? Собственной разработки или сторонние?</w:t>
            </w:r>
            <w:r w:rsidRPr="00F93ECF">
              <w:rPr>
                <w:color w:val="002060"/>
                <w:sz w:val="20"/>
                <w:szCs w:val="20"/>
              </w:rPr>
              <w:t xml:space="preserve"> (в случае если используются сторонние, то в столбце «Ответ» привести описание наименование и версию). </w:t>
            </w:r>
          </w:p>
        </w:tc>
        <w:tc>
          <w:tcPr>
            <w:tcW w:w="4583" w:type="dxa"/>
          </w:tcPr>
          <w:p w14:paraId="67AC0114" w14:textId="77777777" w:rsidR="00E4458E" w:rsidRPr="00F93ECF" w:rsidRDefault="00E4458E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5F9D5939" w14:textId="77777777" w:rsidTr="00F93ECF">
        <w:tc>
          <w:tcPr>
            <w:tcW w:w="4957" w:type="dxa"/>
          </w:tcPr>
          <w:p w14:paraId="6C3716F4" w14:textId="4A1F2670" w:rsidR="00E4458E" w:rsidRPr="00F93ECF" w:rsidRDefault="00E4458E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lastRenderedPageBreak/>
              <w:t xml:space="preserve">Используются ли в </w:t>
            </w:r>
            <w:r w:rsidR="006B27BF" w:rsidRPr="00F93ECF">
              <w:rPr>
                <w:color w:val="002060"/>
                <w:sz w:val="20"/>
                <w:szCs w:val="20"/>
              </w:rPr>
              <w:t>Вашем п</w:t>
            </w:r>
            <w:r w:rsidRPr="00F93ECF">
              <w:rPr>
                <w:color w:val="002060"/>
                <w:sz w:val="20"/>
                <w:szCs w:val="20"/>
              </w:rPr>
              <w:t>родукте</w:t>
            </w:r>
            <w:r w:rsidR="0059372F" w:rsidRPr="0059372F">
              <w:rPr>
                <w:color w:val="002060"/>
                <w:sz w:val="20"/>
                <w:szCs w:val="20"/>
              </w:rPr>
              <w:t>/</w:t>
            </w:r>
            <w:r w:rsidR="0059372F">
              <w:rPr>
                <w:color w:val="002060"/>
                <w:sz w:val="20"/>
                <w:szCs w:val="20"/>
              </w:rPr>
              <w:t>изделии</w:t>
            </w:r>
            <w:r w:rsidRPr="00F93ECF">
              <w:rPr>
                <w:color w:val="002060"/>
                <w:sz w:val="20"/>
                <w:szCs w:val="20"/>
              </w:rPr>
              <w:t xml:space="preserve"> механизмы </w:t>
            </w:r>
            <w:r w:rsidRPr="00F93ECF">
              <w:rPr>
                <w:b/>
                <w:color w:val="002060"/>
                <w:sz w:val="20"/>
                <w:szCs w:val="20"/>
              </w:rPr>
              <w:t>контейнеризации</w:t>
            </w:r>
            <w:r w:rsidRPr="00F93ECF">
              <w:rPr>
                <w:color w:val="002060"/>
                <w:sz w:val="20"/>
                <w:szCs w:val="20"/>
              </w:rPr>
              <w:t>? Собственной разработки или сторонние?</w:t>
            </w:r>
            <w:r w:rsidR="006B27BF" w:rsidRPr="00F93ECF">
              <w:rPr>
                <w:color w:val="002060"/>
                <w:sz w:val="20"/>
                <w:szCs w:val="20"/>
              </w:rPr>
              <w:t xml:space="preserve"> (в случае если используются сторонние, то в столбце «Ответ» привести описание наименование и версию).</w:t>
            </w:r>
          </w:p>
        </w:tc>
        <w:tc>
          <w:tcPr>
            <w:tcW w:w="4583" w:type="dxa"/>
          </w:tcPr>
          <w:p w14:paraId="18787140" w14:textId="77777777" w:rsidR="00E4458E" w:rsidRPr="00F93ECF" w:rsidRDefault="00E4458E" w:rsidP="006B7479">
            <w:pPr>
              <w:keepLines/>
              <w:snapToGrid w:val="0"/>
              <w:spacing w:after="0" w:line="240" w:lineRule="auto"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42B8BC80" w14:textId="77777777" w:rsidTr="00F93ECF">
        <w:trPr>
          <w:trHeight w:val="317"/>
        </w:trPr>
        <w:tc>
          <w:tcPr>
            <w:tcW w:w="4957" w:type="dxa"/>
            <w:hideMark/>
          </w:tcPr>
          <w:p w14:paraId="46E596EE" w14:textId="77777777" w:rsidR="00D663DC" w:rsidRPr="00F93ECF" w:rsidRDefault="00D663DC" w:rsidP="00372090">
            <w:pPr>
              <w:pStyle w:val="a3"/>
              <w:keepLines/>
              <w:tabs>
                <w:tab w:val="left" w:pos="708"/>
              </w:tabs>
              <w:spacing w:line="360" w:lineRule="auto"/>
              <w:ind w:firstLine="0"/>
              <w:rPr>
                <w:b/>
                <w:bCs/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Наличие следующих документов</w:t>
            </w:r>
            <w:r w:rsidR="004A489A" w:rsidRPr="00F93ECF">
              <w:rPr>
                <w:color w:val="002060"/>
                <w:sz w:val="20"/>
                <w:szCs w:val="20"/>
              </w:rPr>
              <w:t xml:space="preserve"> (в столбце «Ответ» привести количество страниц): </w:t>
            </w:r>
          </w:p>
        </w:tc>
        <w:tc>
          <w:tcPr>
            <w:tcW w:w="4583" w:type="dxa"/>
          </w:tcPr>
          <w:p w14:paraId="70DBFE53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7FF8FDE4" w14:textId="77777777" w:rsidTr="00F93ECF">
        <w:tc>
          <w:tcPr>
            <w:tcW w:w="4957" w:type="dxa"/>
            <w:hideMark/>
          </w:tcPr>
          <w:p w14:paraId="44244833" w14:textId="77777777" w:rsidR="00D663DC" w:rsidRPr="00F93ECF" w:rsidRDefault="006B27BF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- </w:t>
            </w:r>
            <w:r w:rsidR="004A489A" w:rsidRPr="00F93ECF">
              <w:rPr>
                <w:color w:val="002060"/>
                <w:sz w:val="20"/>
                <w:szCs w:val="20"/>
              </w:rPr>
              <w:t>т</w:t>
            </w:r>
            <w:r w:rsidRPr="00F93ECF">
              <w:rPr>
                <w:color w:val="002060"/>
                <w:sz w:val="20"/>
                <w:szCs w:val="20"/>
              </w:rPr>
              <w:t>ехнический условия</w:t>
            </w:r>
            <w:r w:rsidR="00D663DC" w:rsidRPr="00F93ECF">
              <w:rPr>
                <w:color w:val="002060"/>
                <w:sz w:val="20"/>
                <w:szCs w:val="20"/>
              </w:rPr>
              <w:t xml:space="preserve"> (ГОСТ 2.114-95 ЕСКД)</w:t>
            </w:r>
            <w:r w:rsidR="004A489A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3EF2B43A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3A5F5672" w14:textId="77777777" w:rsidTr="00F93ECF">
        <w:tc>
          <w:tcPr>
            <w:tcW w:w="4957" w:type="dxa"/>
            <w:hideMark/>
          </w:tcPr>
          <w:p w14:paraId="0E311874" w14:textId="77777777" w:rsidR="00D663DC" w:rsidRPr="00F93ECF" w:rsidRDefault="00D663DC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- </w:t>
            </w:r>
            <w:r w:rsidR="004A489A" w:rsidRPr="00F93ECF">
              <w:rPr>
                <w:color w:val="002060"/>
                <w:sz w:val="20"/>
                <w:szCs w:val="20"/>
              </w:rPr>
              <w:t>ф</w:t>
            </w:r>
            <w:r w:rsidRPr="00F93ECF">
              <w:rPr>
                <w:color w:val="002060"/>
                <w:sz w:val="20"/>
                <w:szCs w:val="20"/>
              </w:rPr>
              <w:t>ормуляр (ГОСТ 19.501-78)</w:t>
            </w:r>
            <w:r w:rsidR="004A489A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0C83E11A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6DC47AA0" w14:textId="77777777" w:rsidTr="00F93ECF">
        <w:trPr>
          <w:trHeight w:val="473"/>
        </w:trPr>
        <w:tc>
          <w:tcPr>
            <w:tcW w:w="4957" w:type="dxa"/>
            <w:hideMark/>
          </w:tcPr>
          <w:p w14:paraId="76842F7F" w14:textId="77777777" w:rsidR="00E073E8" w:rsidRPr="00F93ECF" w:rsidRDefault="004A489A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задание по безопасности.</w:t>
            </w:r>
          </w:p>
        </w:tc>
        <w:tc>
          <w:tcPr>
            <w:tcW w:w="4583" w:type="dxa"/>
          </w:tcPr>
          <w:p w14:paraId="481F2468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66252D1D" w14:textId="77777777" w:rsidTr="00F93ECF">
        <w:trPr>
          <w:trHeight w:val="473"/>
        </w:trPr>
        <w:tc>
          <w:tcPr>
            <w:tcW w:w="4957" w:type="dxa"/>
          </w:tcPr>
          <w:p w14:paraId="25A14BF4" w14:textId="77777777" w:rsidR="004A489A" w:rsidRPr="00F93ECF" w:rsidRDefault="004A489A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текст программы (согласно ГОСТ 19.101-77).</w:t>
            </w:r>
          </w:p>
        </w:tc>
        <w:tc>
          <w:tcPr>
            <w:tcW w:w="4583" w:type="dxa"/>
          </w:tcPr>
          <w:p w14:paraId="37EBA4FC" w14:textId="77777777" w:rsidR="004A489A" w:rsidRPr="00F93ECF" w:rsidRDefault="004A489A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0017AEFB" w14:textId="77777777" w:rsidTr="00F93ECF">
        <w:trPr>
          <w:trHeight w:val="473"/>
        </w:trPr>
        <w:tc>
          <w:tcPr>
            <w:tcW w:w="4957" w:type="dxa"/>
          </w:tcPr>
          <w:p w14:paraId="3B409C02" w14:textId="28898CF9" w:rsidR="004A489A" w:rsidRPr="00F93ECF" w:rsidRDefault="004A489A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руководство пользователя средства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38ADD6D6" w14:textId="77777777" w:rsidR="004A489A" w:rsidRPr="00F93ECF" w:rsidRDefault="004A489A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02658FC0" w14:textId="77777777" w:rsidTr="00F93ECF">
        <w:trPr>
          <w:trHeight w:val="473"/>
        </w:trPr>
        <w:tc>
          <w:tcPr>
            <w:tcW w:w="4957" w:type="dxa"/>
          </w:tcPr>
          <w:p w14:paraId="27A0817E" w14:textId="3FF202DA" w:rsidR="004A489A" w:rsidRPr="00F93ECF" w:rsidRDefault="004A489A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руководство администратора средства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53947BFE" w14:textId="77777777" w:rsidR="004A489A" w:rsidRPr="00F93ECF" w:rsidRDefault="004A489A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823D95" w:rsidRPr="00F93ECF" w14:paraId="137C72E5" w14:textId="77777777" w:rsidTr="00F93ECF">
        <w:trPr>
          <w:trHeight w:val="473"/>
        </w:trPr>
        <w:tc>
          <w:tcPr>
            <w:tcW w:w="4957" w:type="dxa"/>
          </w:tcPr>
          <w:p w14:paraId="422406BD" w14:textId="0B202360" w:rsidR="00823D95" w:rsidRPr="00F93ECF" w:rsidRDefault="00823D95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- техническое задание (при наличии).</w:t>
            </w:r>
          </w:p>
        </w:tc>
        <w:tc>
          <w:tcPr>
            <w:tcW w:w="4583" w:type="dxa"/>
          </w:tcPr>
          <w:p w14:paraId="7B23478A" w14:textId="77777777" w:rsidR="00823D95" w:rsidRPr="00F93ECF" w:rsidRDefault="00823D95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2EE57950" w14:textId="77777777" w:rsidTr="00F66F31">
        <w:trPr>
          <w:trHeight w:val="472"/>
        </w:trPr>
        <w:tc>
          <w:tcPr>
            <w:tcW w:w="9540" w:type="dxa"/>
            <w:gridSpan w:val="2"/>
          </w:tcPr>
          <w:p w14:paraId="0D486F60" w14:textId="01F91182" w:rsidR="00E073E8" w:rsidRPr="00F93ECF" w:rsidRDefault="00E073E8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В соответс</w:t>
            </w:r>
            <w:r w:rsidR="004A489A" w:rsidRPr="00F93ECF">
              <w:rPr>
                <w:color w:val="002060"/>
                <w:sz w:val="20"/>
                <w:szCs w:val="20"/>
              </w:rPr>
              <w:t>твии с Приказом ФСТЭК России от 2 июня 2020 №7</w:t>
            </w:r>
            <w:r w:rsidR="009E2389" w:rsidRPr="00F93ECF">
              <w:rPr>
                <w:color w:val="002060"/>
                <w:sz w:val="20"/>
                <w:szCs w:val="20"/>
              </w:rPr>
              <w:t>6</w:t>
            </w:r>
            <w:r w:rsidR="0053157E">
              <w:rPr>
                <w:color w:val="002060"/>
                <w:sz w:val="20"/>
                <w:szCs w:val="20"/>
              </w:rPr>
              <w:t xml:space="preserve"> </w:t>
            </w:r>
            <w:r w:rsidR="0053157E" w:rsidRPr="00F93ECF">
              <w:rPr>
                <w:color w:val="002060"/>
                <w:sz w:val="20"/>
                <w:szCs w:val="20"/>
              </w:rPr>
              <w:t>(в столбце «Ответ» привести количество страниц):</w:t>
            </w:r>
          </w:p>
        </w:tc>
      </w:tr>
      <w:tr w:rsidR="00F93ECF" w:rsidRPr="00F93ECF" w14:paraId="774BE0BA" w14:textId="77777777" w:rsidTr="00F93ECF">
        <w:trPr>
          <w:trHeight w:val="472"/>
        </w:trPr>
        <w:tc>
          <w:tcPr>
            <w:tcW w:w="4957" w:type="dxa"/>
          </w:tcPr>
          <w:p w14:paraId="346BCED1" w14:textId="4264293B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архитектура безопасности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26E9ED93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0C4451B5" w14:textId="77777777" w:rsidTr="00F93ECF">
        <w:trPr>
          <w:trHeight w:val="472"/>
        </w:trPr>
        <w:tc>
          <w:tcPr>
            <w:tcW w:w="4957" w:type="dxa"/>
          </w:tcPr>
          <w:p w14:paraId="34F92A3B" w14:textId="178E9394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модель безопасности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55D5F5D2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45FDAF64" w14:textId="77777777" w:rsidTr="00F93ECF">
        <w:trPr>
          <w:trHeight w:val="472"/>
        </w:trPr>
        <w:tc>
          <w:tcPr>
            <w:tcW w:w="4957" w:type="dxa"/>
          </w:tcPr>
          <w:p w14:paraId="33FF4D1E" w14:textId="53C051C2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описание архитектуры безопасности средства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643E52DC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3BA4B389" w14:textId="77777777" w:rsidTr="00F93ECF">
        <w:trPr>
          <w:trHeight w:val="472"/>
        </w:trPr>
        <w:tc>
          <w:tcPr>
            <w:tcW w:w="4957" w:type="dxa"/>
          </w:tcPr>
          <w:p w14:paraId="303E77A1" w14:textId="140D53C6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функциональная спецификация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67802F55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57B156C1" w14:textId="77777777" w:rsidTr="00F93ECF">
        <w:trPr>
          <w:trHeight w:val="472"/>
        </w:trPr>
        <w:tc>
          <w:tcPr>
            <w:tcW w:w="4957" w:type="dxa"/>
          </w:tcPr>
          <w:p w14:paraId="38885893" w14:textId="5E5393AB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материалы проектирования средства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61BAD605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11036F74" w14:textId="77777777" w:rsidTr="00F93ECF">
        <w:trPr>
          <w:trHeight w:val="472"/>
        </w:trPr>
        <w:tc>
          <w:tcPr>
            <w:tcW w:w="4957" w:type="dxa"/>
          </w:tcPr>
          <w:p w14:paraId="495A1B41" w14:textId="4754DE90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технический проект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20D47118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78AC15CC" w14:textId="77777777" w:rsidTr="00F93ECF">
        <w:trPr>
          <w:trHeight w:val="472"/>
        </w:trPr>
        <w:tc>
          <w:tcPr>
            <w:tcW w:w="4957" w:type="dxa"/>
          </w:tcPr>
          <w:p w14:paraId="4BD75E6D" w14:textId="1DEB132E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эскизный проект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204E58A9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07AC4C15" w14:textId="77777777" w:rsidTr="00F93ECF">
        <w:trPr>
          <w:trHeight w:val="472"/>
        </w:trPr>
        <w:tc>
          <w:tcPr>
            <w:tcW w:w="4957" w:type="dxa"/>
          </w:tcPr>
          <w:p w14:paraId="7CCD1B1B" w14:textId="5E4B8F85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описание средств, применяемых для разработки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6395DF81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73A91B90" w14:textId="77777777" w:rsidTr="00F93ECF">
        <w:trPr>
          <w:trHeight w:val="472"/>
        </w:trPr>
        <w:tc>
          <w:tcPr>
            <w:tcW w:w="4957" w:type="dxa"/>
          </w:tcPr>
          <w:p w14:paraId="77EF6A89" w14:textId="13CDC9EB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документация по управлению конфигурацией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36D710B7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565EA965" w14:textId="77777777" w:rsidTr="00F93ECF">
        <w:trPr>
          <w:trHeight w:val="472"/>
        </w:trPr>
        <w:tc>
          <w:tcPr>
            <w:tcW w:w="4957" w:type="dxa"/>
          </w:tcPr>
          <w:p w14:paraId="39935069" w14:textId="58C805BA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документация по безопасности разработки средства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6380919A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71BF6110" w14:textId="77777777" w:rsidTr="00F93ECF">
        <w:trPr>
          <w:trHeight w:val="472"/>
        </w:trPr>
        <w:tc>
          <w:tcPr>
            <w:tcW w:w="4957" w:type="dxa"/>
          </w:tcPr>
          <w:p w14:paraId="0895697A" w14:textId="0C9083BF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тестовая документация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66FC225E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501493BC" w14:textId="77777777" w:rsidTr="00F93ECF">
        <w:trPr>
          <w:trHeight w:val="472"/>
        </w:trPr>
        <w:tc>
          <w:tcPr>
            <w:tcW w:w="4957" w:type="dxa"/>
          </w:tcPr>
          <w:p w14:paraId="55FB98C0" w14:textId="1F1ADB54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процедуры устранения недостатков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301FD3FE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6248B043" w14:textId="77777777" w:rsidTr="00F93ECF">
        <w:trPr>
          <w:trHeight w:val="472"/>
        </w:trPr>
        <w:tc>
          <w:tcPr>
            <w:tcW w:w="4957" w:type="dxa"/>
          </w:tcPr>
          <w:p w14:paraId="407472AE" w14:textId="645CEE0B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документация анализа скрытых каналов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4E605FD1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07A4097D" w14:textId="77777777" w:rsidTr="00F93ECF">
        <w:trPr>
          <w:trHeight w:val="472"/>
        </w:trPr>
        <w:tc>
          <w:tcPr>
            <w:tcW w:w="4957" w:type="dxa"/>
          </w:tcPr>
          <w:p w14:paraId="199EE44B" w14:textId="5C25159A" w:rsidR="00E073E8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</w:t>
            </w:r>
            <w:r w:rsidR="00E073E8" w:rsidRPr="00F93ECF">
              <w:rPr>
                <w:color w:val="002060"/>
                <w:sz w:val="20"/>
                <w:szCs w:val="20"/>
              </w:rPr>
              <w:t>регламента обновления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7FA8BE93" w14:textId="77777777" w:rsidR="00E073E8" w:rsidRPr="00F93ECF" w:rsidRDefault="00E073E8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48414DB9" w14:textId="77777777" w:rsidTr="00F93ECF">
        <w:trPr>
          <w:trHeight w:val="472"/>
        </w:trPr>
        <w:tc>
          <w:tcPr>
            <w:tcW w:w="4957" w:type="dxa"/>
          </w:tcPr>
          <w:p w14:paraId="7B0E8205" w14:textId="35A1F18A" w:rsidR="009E2389" w:rsidRPr="00F93ECF" w:rsidRDefault="009E2389" w:rsidP="00372090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lastRenderedPageBreak/>
              <w:t>- анализ уязвимостей</w:t>
            </w:r>
            <w:r w:rsidR="0053157E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769EE197" w14:textId="77777777" w:rsidR="009E2389" w:rsidRPr="00F93ECF" w:rsidRDefault="009E2389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6276228F" w14:textId="77777777" w:rsidTr="00F93ECF">
        <w:trPr>
          <w:trHeight w:val="790"/>
        </w:trPr>
        <w:tc>
          <w:tcPr>
            <w:tcW w:w="4957" w:type="dxa"/>
            <w:hideMark/>
          </w:tcPr>
          <w:p w14:paraId="3EA29F61" w14:textId="4F56D091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Другие </w:t>
            </w:r>
            <w:r w:rsidRPr="00F93ECF">
              <w:rPr>
                <w:b/>
                <w:color w:val="002060"/>
                <w:sz w:val="20"/>
                <w:szCs w:val="20"/>
              </w:rPr>
              <w:t>сведения</w:t>
            </w:r>
            <w:r w:rsidRPr="00F93ECF">
              <w:rPr>
                <w:color w:val="002060"/>
                <w:sz w:val="20"/>
                <w:szCs w:val="20"/>
              </w:rPr>
              <w:t>, которые Вы считаете необходимым сообщ</w:t>
            </w:r>
            <w:r w:rsidR="00E073E8" w:rsidRPr="00F93ECF">
              <w:rPr>
                <w:color w:val="002060"/>
                <w:sz w:val="20"/>
                <w:szCs w:val="20"/>
              </w:rPr>
              <w:t>ить о продукции</w:t>
            </w:r>
            <w:r w:rsidR="0059372F" w:rsidRPr="0059372F">
              <w:rPr>
                <w:color w:val="002060"/>
                <w:sz w:val="20"/>
                <w:szCs w:val="20"/>
              </w:rPr>
              <w:t>/</w:t>
            </w:r>
            <w:r w:rsidR="0059372F">
              <w:rPr>
                <w:color w:val="002060"/>
                <w:sz w:val="20"/>
                <w:szCs w:val="20"/>
              </w:rPr>
              <w:t>изделии</w:t>
            </w:r>
            <w:r w:rsidR="00E073E8" w:rsidRPr="00F93ECF">
              <w:rPr>
                <w:color w:val="002060"/>
                <w:sz w:val="20"/>
                <w:szCs w:val="20"/>
              </w:rPr>
              <w:t xml:space="preserve"> и ее испытаниях</w:t>
            </w:r>
            <w:r w:rsidR="008006A8" w:rsidRPr="00F93ECF"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7FC923FA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  <w:tr w:rsidR="00F93ECF" w:rsidRPr="00F93ECF" w14:paraId="3153B67A" w14:textId="77777777" w:rsidTr="00F93ECF">
        <w:trPr>
          <w:trHeight w:val="790"/>
        </w:trPr>
        <w:tc>
          <w:tcPr>
            <w:tcW w:w="4957" w:type="dxa"/>
            <w:hideMark/>
          </w:tcPr>
          <w:p w14:paraId="6918A1C9" w14:textId="77777777" w:rsidR="00D663DC" w:rsidRPr="00F93ECF" w:rsidRDefault="00D663DC" w:rsidP="00372090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Ответственный за заполнение анкеты </w:t>
            </w:r>
            <w:r w:rsidRPr="00F93ECF">
              <w:rPr>
                <w:b/>
                <w:color w:val="002060"/>
                <w:sz w:val="20"/>
                <w:szCs w:val="20"/>
              </w:rPr>
              <w:t>(ФИО, тел, эл.</w:t>
            </w:r>
            <w:r w:rsidR="00372090" w:rsidRPr="00F93ECF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F93ECF">
              <w:rPr>
                <w:b/>
                <w:color w:val="002060"/>
                <w:sz w:val="20"/>
                <w:szCs w:val="20"/>
              </w:rPr>
              <w:t>почта)</w:t>
            </w:r>
            <w:r w:rsidR="008006A8" w:rsidRPr="00F93ECF">
              <w:rPr>
                <w:b/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</w:tcPr>
          <w:p w14:paraId="7103940D" w14:textId="77777777" w:rsidR="00D663DC" w:rsidRPr="00F93ECF" w:rsidRDefault="00D663DC" w:rsidP="00A71D1A">
            <w:pPr>
              <w:keepLines/>
              <w:ind w:firstLine="0"/>
              <w:rPr>
                <w:color w:val="002060"/>
                <w:sz w:val="20"/>
                <w:szCs w:val="20"/>
              </w:rPr>
            </w:pPr>
          </w:p>
        </w:tc>
      </w:tr>
    </w:tbl>
    <w:p w14:paraId="738C349E" w14:textId="77777777" w:rsidR="004F7183" w:rsidRDefault="004F7183" w:rsidP="004F7183">
      <w:pPr>
        <w:ind w:firstLine="0"/>
        <w:rPr>
          <w:sz w:val="6"/>
          <w:szCs w:val="6"/>
        </w:rPr>
      </w:pPr>
    </w:p>
    <w:p w14:paraId="64CB8A7B" w14:textId="77777777" w:rsidR="004F7183" w:rsidRPr="00EC2F51" w:rsidRDefault="004F7183" w:rsidP="004F7183">
      <w:pPr>
        <w:spacing w:after="0"/>
        <w:ind w:firstLine="0"/>
        <w:jc w:val="center"/>
        <w:rPr>
          <w:i/>
          <w:color w:val="808080"/>
        </w:rPr>
      </w:pPr>
    </w:p>
    <w:p w14:paraId="6F8C7EE7" w14:textId="243D72C8" w:rsidR="0073653E" w:rsidRDefault="0073653E">
      <w:pPr>
        <w:spacing w:after="160" w:line="259" w:lineRule="auto"/>
        <w:ind w:firstLine="0"/>
        <w:jc w:val="left"/>
      </w:pPr>
      <w:r>
        <w:br w:type="page"/>
      </w:r>
    </w:p>
    <w:p w14:paraId="64693A78" w14:textId="59D80ACB" w:rsidR="00A71D1A" w:rsidRPr="0073653E" w:rsidRDefault="0073653E" w:rsidP="0073653E">
      <w:pPr>
        <w:pageBreakBefore/>
        <w:spacing w:after="0"/>
        <w:ind w:firstLine="0"/>
        <w:jc w:val="center"/>
        <w:outlineLvl w:val="0"/>
        <w:rPr>
          <w:b/>
          <w:color w:val="2E74B5" w:themeColor="accent1" w:themeShade="BF"/>
          <w:szCs w:val="28"/>
        </w:rPr>
      </w:pPr>
      <w:r w:rsidRPr="0073653E">
        <w:rPr>
          <w:b/>
          <w:color w:val="2E74B5" w:themeColor="accent1" w:themeShade="BF"/>
          <w:szCs w:val="28"/>
        </w:rPr>
        <w:lastRenderedPageBreak/>
        <w:t>ПРИМЕР ЗАПОЛНЕНИЯ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957"/>
        <w:gridCol w:w="4583"/>
      </w:tblGrid>
      <w:tr w:rsidR="0073653E" w:rsidRPr="00F93ECF" w14:paraId="0321EFF3" w14:textId="77777777" w:rsidTr="00782237">
        <w:trPr>
          <w:tblHeader/>
        </w:trPr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67CA63C3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F93ECF">
              <w:rPr>
                <w:b/>
                <w:bCs/>
                <w:color w:val="002060"/>
                <w:sz w:val="20"/>
                <w:szCs w:val="20"/>
              </w:rPr>
              <w:t>Наименование вопроса</w:t>
            </w:r>
          </w:p>
        </w:tc>
        <w:tc>
          <w:tcPr>
            <w:tcW w:w="4583" w:type="dxa"/>
            <w:shd w:val="clear" w:color="auto" w:fill="DEEAF6" w:themeFill="accent1" w:themeFillTint="33"/>
            <w:vAlign w:val="center"/>
            <w:hideMark/>
          </w:tcPr>
          <w:p w14:paraId="5A622B3F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F93ECF">
              <w:rPr>
                <w:b/>
                <w:bCs/>
                <w:color w:val="002060"/>
                <w:sz w:val="20"/>
                <w:szCs w:val="20"/>
              </w:rPr>
              <w:t>Ответ</w:t>
            </w:r>
          </w:p>
        </w:tc>
      </w:tr>
      <w:tr w:rsidR="0073653E" w:rsidRPr="00F93ECF" w14:paraId="01E6417A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47FEEB82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Наименование исследуемой продукции</w:t>
            </w:r>
            <w:r w:rsidRPr="00D30AA6">
              <w:rPr>
                <w:b/>
                <w:color w:val="002060"/>
                <w:sz w:val="20"/>
                <w:szCs w:val="20"/>
              </w:rPr>
              <w:t>/</w:t>
            </w:r>
            <w:r>
              <w:rPr>
                <w:b/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</w:t>
            </w:r>
          </w:p>
          <w:p w14:paraId="199DB6D8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(наименование, шифр, децимальный/заводкой номер)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527C3411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Библиотека для парсинга JSON данных, децимальный номер 620220-137-36931085-2025.001</w:t>
            </w:r>
          </w:p>
        </w:tc>
      </w:tr>
      <w:tr w:rsidR="0073653E" w:rsidRPr="00F93ECF" w14:paraId="11889BD0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796A9BDD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Заявитель</w:t>
            </w:r>
            <w:r w:rsidRPr="00F93ECF">
              <w:rPr>
                <w:color w:val="002060"/>
                <w:sz w:val="20"/>
                <w:szCs w:val="20"/>
              </w:rPr>
              <w:t xml:space="preserve"> на исследования продукции</w:t>
            </w:r>
            <w:r w:rsidRPr="0059372F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 xml:space="preserve">изделия </w:t>
            </w:r>
            <w:r w:rsidRPr="00F93ECF">
              <w:rPr>
                <w:color w:val="002060"/>
                <w:sz w:val="20"/>
                <w:szCs w:val="20"/>
              </w:rPr>
              <w:t>(наименование, реквизиты, наличие лицензий в области создания средств защиты информации (и других имеющих отношения к цели исследования))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09EA767C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АО Центр «Атомзащитаинформ» (119017, г. Москва, ул. Большая Ордынка, д.24 ИНН 7706469319, КПП 770601001. Реквизиты банка: р/с 40702810438000034137, Банк: ПАО Сбербанк в г. Москва, к/с 30101810400000000225, БИК 044525225).</w:t>
            </w:r>
          </w:p>
          <w:p w14:paraId="02D02D92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Лицензия на деятельность по технической защите конфиденциальной информации: Л024-00107-00/00582318.</w:t>
            </w:r>
          </w:p>
          <w:p w14:paraId="0770E833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Лицензия на деятельность по разработке и производству средств защиты конфиденциальной информации: Л050-00107-00/00583817.</w:t>
            </w:r>
          </w:p>
        </w:tc>
      </w:tr>
      <w:tr w:rsidR="0073653E" w:rsidRPr="00F93ECF" w14:paraId="4FA3237C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40CE3645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Разработчик и п</w:t>
            </w:r>
            <w:r w:rsidRPr="00F93ECF">
              <w:rPr>
                <w:b/>
                <w:color w:val="002060"/>
                <w:sz w:val="20"/>
                <w:szCs w:val="20"/>
              </w:rPr>
              <w:t>роизводитель</w:t>
            </w:r>
            <w:r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F93ECF">
              <w:rPr>
                <w:color w:val="002060"/>
                <w:sz w:val="20"/>
                <w:szCs w:val="20"/>
              </w:rPr>
              <w:t>продукции/</w:t>
            </w:r>
            <w:r>
              <w:rPr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>, представляемой к исследованиям (наименование, страна)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4204DD1B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АО Центр «Атомзащитаинформ»</w:t>
            </w:r>
          </w:p>
        </w:tc>
      </w:tr>
      <w:tr w:rsidR="0073653E" w:rsidRPr="00F93ECF" w14:paraId="303626A2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40951B3F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Цель исследований</w:t>
            </w:r>
            <w:r>
              <w:rPr>
                <w:b/>
                <w:color w:val="002060"/>
                <w:sz w:val="20"/>
                <w:szCs w:val="20"/>
              </w:rPr>
              <w:t xml:space="preserve">, </w:t>
            </w:r>
            <w:r w:rsidRPr="00F93ECF">
              <w:rPr>
                <w:color w:val="002060"/>
                <w:sz w:val="20"/>
                <w:szCs w:val="20"/>
              </w:rPr>
              <w:t>в соответствии с какими нормативными или руководящими документами должна быть проведена работа:</w:t>
            </w:r>
          </w:p>
        </w:tc>
        <w:tc>
          <w:tcPr>
            <w:tcW w:w="4583" w:type="dxa"/>
            <w:vAlign w:val="center"/>
          </w:tcPr>
          <w:p w14:paraId="33431981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653E" w:rsidRPr="00F93ECF" w14:paraId="69D39F71" w14:textId="77777777" w:rsidTr="00782237">
        <w:trPr>
          <w:trHeight w:val="690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2874D43E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iCs/>
                <w:color w:val="002060"/>
                <w:sz w:val="20"/>
                <w:szCs w:val="20"/>
              </w:rPr>
              <w:t xml:space="preserve">- </w:t>
            </w:r>
            <w:r w:rsidRPr="00F93ECF">
              <w:rPr>
                <w:color w:val="002060"/>
                <w:sz w:val="20"/>
                <w:szCs w:val="20"/>
              </w:rPr>
              <w:t>сертификация на соответствие требованиям Министерства Обороны Российской Федерации (в столбце «Ответ» перечислить требования, на которые планируется проходить сертификационные испытания, по возможности указать Заказчика, имеющуюся литеру на исследуемую продукцию</w:t>
            </w:r>
            <w:r w:rsidRPr="0059372F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на момент заполнения настоящего опросного листа).</w:t>
            </w: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14:paraId="24FF1BA0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653E" w:rsidRPr="00F93ECF" w14:paraId="778BF0BF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7698957A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iCs/>
                <w:color w:val="002060"/>
                <w:sz w:val="20"/>
                <w:szCs w:val="20"/>
              </w:rPr>
              <w:t xml:space="preserve">- </w:t>
            </w:r>
            <w:r w:rsidRPr="00F93ECF">
              <w:rPr>
                <w:color w:val="002060"/>
                <w:sz w:val="20"/>
                <w:szCs w:val="20"/>
              </w:rPr>
              <w:t>сертификация на соответствие требованиям ФСТЭК России (в столбце «Ответ» перечислить требования, на которые планируется проходить сертификационные испытания).</w:t>
            </w:r>
          </w:p>
        </w:tc>
        <w:tc>
          <w:tcPr>
            <w:tcW w:w="4583" w:type="dxa"/>
            <w:vAlign w:val="center"/>
          </w:tcPr>
          <w:p w14:paraId="56AB6AF2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 xml:space="preserve">Требованиям по безопасности информации, устанавливающим уровни доверия к средствам технической защиты информации и средствам обеспечения безопасности информационных технологий» по 4 уровню доверия, утвержденные приказом ФСТЭК России от </w:t>
            </w:r>
            <w:r w:rsidRPr="00065461">
              <w:rPr>
                <w:color w:val="000000" w:themeColor="text1"/>
                <w:sz w:val="20"/>
                <w:szCs w:val="20"/>
              </w:rPr>
              <w:br/>
              <w:t>2 июня 2020 г. № 76.</w:t>
            </w:r>
          </w:p>
          <w:p w14:paraId="0932A90C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lastRenderedPageBreak/>
              <w:t>Требованиям, содержащимся в технических условиях, децимальный номер 620220-137-36931085-2025.001.</w:t>
            </w:r>
          </w:p>
        </w:tc>
      </w:tr>
      <w:tr w:rsidR="0073653E" w:rsidRPr="00F93ECF" w14:paraId="277A93E4" w14:textId="77777777" w:rsidTr="00782237">
        <w:tc>
          <w:tcPr>
            <w:tcW w:w="4957" w:type="dxa"/>
            <w:vAlign w:val="center"/>
            <w:hideMark/>
          </w:tcPr>
          <w:p w14:paraId="4E9FC2DA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lastRenderedPageBreak/>
              <w:t xml:space="preserve"> </w:t>
            </w:r>
            <w:r w:rsidRPr="00F93ECF">
              <w:rPr>
                <w:iCs/>
                <w:color w:val="002060"/>
                <w:sz w:val="20"/>
                <w:szCs w:val="20"/>
              </w:rPr>
              <w:t>-</w:t>
            </w:r>
            <w:r w:rsidRPr="00F93ECF">
              <w:rPr>
                <w:color w:val="002060"/>
                <w:sz w:val="20"/>
                <w:szCs w:val="20"/>
              </w:rPr>
              <w:t>оценка соответствия требованиям Центрального Банка Российской Федерации в части ГОСТ 15408-3 - Оценочные уровни доверия (в столбце «Ответ» перечислить уровень, на который планируется проходить оценку соответствия).</w:t>
            </w:r>
          </w:p>
        </w:tc>
        <w:tc>
          <w:tcPr>
            <w:tcW w:w="4583" w:type="dxa"/>
            <w:vAlign w:val="center"/>
          </w:tcPr>
          <w:p w14:paraId="6202FB96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653E" w:rsidRPr="00F93ECF" w14:paraId="661C7112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248868F9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iCs/>
                <w:color w:val="002060"/>
                <w:sz w:val="20"/>
                <w:szCs w:val="20"/>
              </w:rPr>
              <w:t xml:space="preserve">- </w:t>
            </w:r>
            <w:r w:rsidRPr="00F93ECF">
              <w:rPr>
                <w:color w:val="002060"/>
                <w:sz w:val="20"/>
                <w:szCs w:val="20"/>
              </w:rPr>
              <w:t>иные нормативные документы, на которые вы хотите провести проверки (в столбце «Ответ» перечислить документы/требования, на которые необходимо пройти проверку).</w:t>
            </w:r>
          </w:p>
        </w:tc>
        <w:tc>
          <w:tcPr>
            <w:tcW w:w="4583" w:type="dxa"/>
            <w:vAlign w:val="center"/>
          </w:tcPr>
          <w:p w14:paraId="202FD573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653E" w:rsidRPr="00F93ECF" w14:paraId="798F5640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6C2AA6A3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Требования к информации</w:t>
            </w:r>
            <w:r w:rsidRPr="00F93ECF">
              <w:rPr>
                <w:color w:val="002060"/>
                <w:sz w:val="20"/>
                <w:szCs w:val="20"/>
              </w:rPr>
              <w:t>, обрабатываемой или защищаемой с помощью Вашей продукции</w:t>
            </w:r>
            <w:r w:rsidRPr="0059372F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(для </w:t>
            </w:r>
            <w:r w:rsidRPr="00F93ECF">
              <w:rPr>
                <w:bCs/>
                <w:color w:val="002060"/>
                <w:sz w:val="20"/>
                <w:szCs w:val="20"/>
              </w:rPr>
              <w:t>гостайны</w:t>
            </w:r>
            <w:r w:rsidRPr="00F93ECF">
              <w:rPr>
                <w:color w:val="002060"/>
                <w:sz w:val="20"/>
                <w:szCs w:val="20"/>
              </w:rPr>
              <w:t xml:space="preserve"> или нет, требуемый гриф конфиденциальности или секретности, если имеются </w:t>
            </w:r>
            <w:r w:rsidRPr="00F93ECF">
              <w:rPr>
                <w:bCs/>
                <w:color w:val="002060"/>
                <w:sz w:val="20"/>
                <w:szCs w:val="20"/>
              </w:rPr>
              <w:t>персональные</w:t>
            </w:r>
            <w:r w:rsidRPr="00F93ECF">
              <w:rPr>
                <w:color w:val="002060"/>
                <w:sz w:val="20"/>
                <w:szCs w:val="20"/>
              </w:rPr>
              <w:t xml:space="preserve"> данные, то необходимо указать класс ИСПДн, для какой категории объектов используется).</w:t>
            </w:r>
          </w:p>
        </w:tc>
        <w:tc>
          <w:tcPr>
            <w:tcW w:w="4583" w:type="dxa"/>
            <w:vAlign w:val="center"/>
          </w:tcPr>
          <w:p w14:paraId="3B47B905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Для обработки общедоступной информации, коммерческих данных, а также «для служебного пользования».</w:t>
            </w:r>
          </w:p>
          <w:p w14:paraId="4991CDC2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Изделие планируется применяться в государственных информационных системах до 1 класса защищенности включительно, в автоматизированных системах управления производственными и технологическими процессами до 1 класса защищенности включительно, в информационных системах персональных данных до 1 уровня защищенности включительно, в информационных системах общего пользования до II класса включительно, в значимых объектах критической информационной инфраструктуры до 1 категории включительно</w:t>
            </w:r>
          </w:p>
        </w:tc>
      </w:tr>
      <w:tr w:rsidR="0073653E" w:rsidRPr="00F93ECF" w14:paraId="73FC654B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0AECE018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Схема исследования</w:t>
            </w:r>
            <w:r w:rsidRPr="00F93ECF">
              <w:rPr>
                <w:color w:val="002060"/>
                <w:sz w:val="20"/>
                <w:szCs w:val="20"/>
              </w:rPr>
              <w:t xml:space="preserve">, соответствующая Вашим интересам: </w:t>
            </w:r>
          </w:p>
        </w:tc>
        <w:tc>
          <w:tcPr>
            <w:tcW w:w="4583" w:type="dxa"/>
            <w:vAlign w:val="center"/>
          </w:tcPr>
          <w:p w14:paraId="3C5DC286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653E" w:rsidRPr="00F93ECF" w14:paraId="1F93955A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34C6ED8D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единичный образец (для личного использования).</w:t>
            </w:r>
          </w:p>
        </w:tc>
        <w:tc>
          <w:tcPr>
            <w:tcW w:w="4583" w:type="dxa"/>
            <w:vAlign w:val="center"/>
          </w:tcPr>
          <w:p w14:paraId="4E940513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653E" w:rsidRPr="00F93ECF" w14:paraId="37A2DDF6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7BD5634D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партия (указать количество изделий).</w:t>
            </w:r>
          </w:p>
        </w:tc>
        <w:tc>
          <w:tcPr>
            <w:tcW w:w="4583" w:type="dxa"/>
            <w:vAlign w:val="center"/>
          </w:tcPr>
          <w:p w14:paraId="444F775C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653E" w:rsidRPr="00F93ECF" w14:paraId="7207AA2B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7E2A0287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серия с проверкой производства (для продажи).</w:t>
            </w:r>
          </w:p>
        </w:tc>
        <w:tc>
          <w:tcPr>
            <w:tcW w:w="4583" w:type="dxa"/>
            <w:vAlign w:val="center"/>
          </w:tcPr>
          <w:p w14:paraId="2CAFDEEB" w14:textId="77777777" w:rsidR="0073653E" w:rsidRPr="00065461" w:rsidRDefault="0073653E" w:rsidP="00782237">
            <w:pPr>
              <w:keepLines/>
              <w:spacing w:line="36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+</w:t>
            </w:r>
          </w:p>
        </w:tc>
      </w:tr>
      <w:tr w:rsidR="0073653E" w:rsidRPr="00F93ECF" w14:paraId="63197C5F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2B183ACB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 xml:space="preserve">Планируемые сроки на </w:t>
            </w:r>
            <w:r w:rsidRPr="00F93ECF">
              <w:rPr>
                <w:color w:val="002060"/>
                <w:sz w:val="20"/>
                <w:szCs w:val="20"/>
              </w:rPr>
              <w:t>исследования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 w:rsidRPr="00D30AA6">
              <w:rPr>
                <w:color w:val="002060"/>
                <w:sz w:val="20"/>
                <w:szCs w:val="20"/>
              </w:rPr>
              <w:t>(ожидания Заявителя. В случае прямой потребности – указать причину).</w:t>
            </w:r>
          </w:p>
        </w:tc>
        <w:tc>
          <w:tcPr>
            <w:tcW w:w="4583" w:type="dxa"/>
            <w:vAlign w:val="center"/>
          </w:tcPr>
          <w:p w14:paraId="5B944B4C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Не более 8 месяцев с момента получения решения на проведение сертификационных испытаний.</w:t>
            </w:r>
          </w:p>
        </w:tc>
      </w:tr>
      <w:tr w:rsidR="0073653E" w:rsidRPr="00F93ECF" w14:paraId="52745637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63C53994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lastRenderedPageBreak/>
              <w:t>Состав продукции</w:t>
            </w:r>
            <w:r w:rsidRPr="0059372F">
              <w:rPr>
                <w:b/>
                <w:color w:val="002060"/>
                <w:sz w:val="20"/>
                <w:szCs w:val="20"/>
              </w:rPr>
              <w:t>/</w:t>
            </w:r>
            <w:r>
              <w:rPr>
                <w:b/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(компоненты, функциональные части, схема деления и т.д.).</w:t>
            </w:r>
          </w:p>
        </w:tc>
        <w:tc>
          <w:tcPr>
            <w:tcW w:w="4583" w:type="dxa"/>
            <w:vAlign w:val="center"/>
          </w:tcPr>
          <w:p w14:paraId="203EC047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Изделие состоит их одного файла cJSON.c и заголовка cJSON.h. Библиотека имеет публичные интерфейсы для использования их при разработке других приложений.</w:t>
            </w:r>
          </w:p>
          <w:p w14:paraId="226331A5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Функционально изделие состоит из одного модуля и одной подсистемы.</w:t>
            </w:r>
          </w:p>
        </w:tc>
      </w:tr>
      <w:tr w:rsidR="0073653E" w:rsidRPr="00F93ECF" w14:paraId="31DF32EB" w14:textId="77777777" w:rsidTr="00782237">
        <w:tc>
          <w:tcPr>
            <w:tcW w:w="4957" w:type="dxa"/>
            <w:vAlign w:val="center"/>
            <w:hideMark/>
          </w:tcPr>
          <w:p w14:paraId="541C5C90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Наличие встроенных </w:t>
            </w:r>
            <w:r w:rsidRPr="00F93ECF">
              <w:rPr>
                <w:b/>
                <w:color w:val="002060"/>
                <w:sz w:val="20"/>
                <w:szCs w:val="20"/>
              </w:rPr>
              <w:t>сертифицированных</w:t>
            </w:r>
            <w:r w:rsidRPr="00F93ECF">
              <w:rPr>
                <w:color w:val="002060"/>
                <w:sz w:val="20"/>
                <w:szCs w:val="20"/>
              </w:rPr>
              <w:t xml:space="preserve"> компонентов или средств защиты информации (в столбце «Ответ» перечислить наименование компонента или средства защиты информации, привести информацию о выданном сертификате).</w:t>
            </w:r>
          </w:p>
        </w:tc>
        <w:tc>
          <w:tcPr>
            <w:tcW w:w="4583" w:type="dxa"/>
            <w:vAlign w:val="center"/>
          </w:tcPr>
          <w:p w14:paraId="5F17DF52" w14:textId="77777777" w:rsidR="0073653E" w:rsidRPr="00065461" w:rsidRDefault="0073653E" w:rsidP="00782237">
            <w:pPr>
              <w:keepLines/>
              <w:spacing w:line="36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653E" w:rsidRPr="00F93ECF" w14:paraId="1BB797A8" w14:textId="77777777" w:rsidTr="00782237">
        <w:tc>
          <w:tcPr>
            <w:tcW w:w="4957" w:type="dxa"/>
            <w:vAlign w:val="center"/>
          </w:tcPr>
          <w:p w14:paraId="5AB12AF3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D30AA6">
              <w:rPr>
                <w:color w:val="002060"/>
                <w:sz w:val="20"/>
                <w:szCs w:val="20"/>
              </w:rPr>
              <w:t>Наличие встроенных сертифицированных и несертифицированных компонентов в составе среды функционирования изделия – ОС, СУБД, web-сервер, сервер приложений и пр. (привести наименование и версию, для сертифицированных средств дополнительно привести информацию о выданном сертификате).</w:t>
            </w:r>
          </w:p>
        </w:tc>
        <w:tc>
          <w:tcPr>
            <w:tcW w:w="4583" w:type="dxa"/>
            <w:vAlign w:val="center"/>
          </w:tcPr>
          <w:p w14:paraId="59C9945A" w14:textId="77777777" w:rsidR="0073653E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СУБД </w:t>
            </w:r>
            <w:r w:rsidRPr="00D30AA6">
              <w:rPr>
                <w:color w:val="000000" w:themeColor="text1"/>
                <w:sz w:val="20"/>
                <w:szCs w:val="20"/>
              </w:rPr>
              <w:t>MongoDB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254D2600" w14:textId="77777777" w:rsidR="0073653E" w:rsidRPr="00D30AA6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веб-сервер</w:t>
            </w:r>
            <w:r w:rsidRPr="00D30AA6">
              <w:rPr>
                <w:color w:val="000000" w:themeColor="text1"/>
                <w:sz w:val="20"/>
                <w:szCs w:val="20"/>
              </w:rPr>
              <w:t xml:space="preserve"> nginx-1.29.1</w:t>
            </w:r>
          </w:p>
        </w:tc>
      </w:tr>
      <w:tr w:rsidR="0073653E" w:rsidRPr="00F93ECF" w14:paraId="6045D4F3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6D41D0B6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Краткое описание продукции</w:t>
            </w:r>
            <w:r w:rsidRPr="0059372F">
              <w:rPr>
                <w:b/>
                <w:color w:val="002060"/>
                <w:sz w:val="20"/>
                <w:szCs w:val="20"/>
              </w:rPr>
              <w:t>/</w:t>
            </w:r>
            <w:r>
              <w:rPr>
                <w:b/>
                <w:color w:val="002060"/>
                <w:sz w:val="20"/>
                <w:szCs w:val="20"/>
              </w:rPr>
              <w:t>изделия,</w:t>
            </w:r>
            <w:r w:rsidRPr="00F93ECF">
              <w:rPr>
                <w:color w:val="002060"/>
                <w:sz w:val="20"/>
                <w:szCs w:val="20"/>
              </w:rPr>
              <w:t xml:space="preserve"> назначение, основные функции и режимы, наличие встроенных механизмов защиты информации (функций безопасности</w:t>
            </w:r>
            <w:r>
              <w:rPr>
                <w:color w:val="002060"/>
                <w:sz w:val="20"/>
                <w:szCs w:val="20"/>
              </w:rPr>
              <w:t xml:space="preserve"> (с учетом документа «</w:t>
            </w:r>
            <w:r w:rsidRPr="00DF2206">
              <w:rPr>
                <w:color w:val="002060"/>
                <w:sz w:val="20"/>
                <w:szCs w:val="20"/>
              </w:rPr>
              <w:t>Меры защиты информации в ГИС»</w:t>
            </w:r>
            <w:r w:rsidRPr="00F93ECF">
              <w:rPr>
                <w:color w:val="002060"/>
                <w:sz w:val="20"/>
                <w:szCs w:val="20"/>
              </w:rPr>
              <w:t>) и др. (</w:t>
            </w:r>
            <w:r w:rsidRPr="00F93ECF">
              <w:rPr>
                <w:bCs/>
                <w:color w:val="002060"/>
                <w:sz w:val="20"/>
                <w:szCs w:val="20"/>
              </w:rPr>
              <w:t>по возможности приложите материал с общим описанием функциональности объекта сертификации</w:t>
            </w:r>
            <w:r w:rsidRPr="00F93ECF">
              <w:rPr>
                <w:color w:val="002060"/>
                <w:sz w:val="20"/>
                <w:szCs w:val="20"/>
              </w:rPr>
              <w:t>).</w:t>
            </w:r>
          </w:p>
        </w:tc>
        <w:tc>
          <w:tcPr>
            <w:tcW w:w="4583" w:type="dxa"/>
            <w:vAlign w:val="center"/>
          </w:tcPr>
          <w:p w14:paraId="10F0B74D" w14:textId="77777777" w:rsidR="0073653E" w:rsidRPr="006937FE" w:rsidRDefault="0073653E" w:rsidP="00782237">
            <w:pPr>
              <w:keepLines/>
              <w:tabs>
                <w:tab w:val="left" w:pos="318"/>
              </w:tabs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6937FE">
              <w:rPr>
                <w:color w:val="000000" w:themeColor="text1"/>
                <w:sz w:val="20"/>
                <w:szCs w:val="20"/>
              </w:rPr>
              <w:t>Программное изделие представляет собой компактную библиотеку на языке программирования C, предназначенную для работы с данными в формате JSON. Основное назначение — упрощение обработки JSON-структур при разработке прикладного ПО.</w:t>
            </w:r>
          </w:p>
          <w:p w14:paraId="7DB4CF13" w14:textId="77777777" w:rsidR="0073653E" w:rsidRPr="006937FE" w:rsidRDefault="0073653E" w:rsidP="00782237">
            <w:pPr>
              <w:keepLines/>
              <w:tabs>
                <w:tab w:val="left" w:pos="318"/>
              </w:tabs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6937FE">
              <w:rPr>
                <w:color w:val="000000" w:themeColor="text1"/>
                <w:sz w:val="20"/>
                <w:szCs w:val="20"/>
              </w:rPr>
              <w:t>Основные функции библиотеки:</w:t>
            </w:r>
          </w:p>
          <w:p w14:paraId="1C78FE65" w14:textId="77777777" w:rsidR="0073653E" w:rsidRPr="006937FE" w:rsidRDefault="0073653E" w:rsidP="0073653E">
            <w:pPr>
              <w:keepLines/>
              <w:numPr>
                <w:ilvl w:val="0"/>
                <w:numId w:val="3"/>
              </w:numPr>
              <w:tabs>
                <w:tab w:val="left" w:pos="318"/>
              </w:tabs>
              <w:snapToGrid w:val="0"/>
              <w:spacing w:after="0" w:line="36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937FE">
              <w:rPr>
                <w:color w:val="000000" w:themeColor="text1"/>
                <w:sz w:val="20"/>
                <w:szCs w:val="20"/>
              </w:rPr>
              <w:t>разбор (десериализация) JSON-строк в структуру данных;</w:t>
            </w:r>
          </w:p>
          <w:p w14:paraId="68C43125" w14:textId="77777777" w:rsidR="0073653E" w:rsidRPr="006937FE" w:rsidRDefault="0073653E" w:rsidP="0073653E">
            <w:pPr>
              <w:keepLines/>
              <w:numPr>
                <w:ilvl w:val="0"/>
                <w:numId w:val="3"/>
              </w:numPr>
              <w:tabs>
                <w:tab w:val="left" w:pos="318"/>
              </w:tabs>
              <w:snapToGrid w:val="0"/>
              <w:spacing w:after="0" w:line="36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937FE">
              <w:rPr>
                <w:color w:val="000000" w:themeColor="text1"/>
                <w:sz w:val="20"/>
                <w:szCs w:val="20"/>
              </w:rPr>
              <w:t>формирование (сериализация) JSON-структур в строки;</w:t>
            </w:r>
          </w:p>
          <w:p w14:paraId="499E4B15" w14:textId="77777777" w:rsidR="0073653E" w:rsidRPr="006937FE" w:rsidRDefault="0073653E" w:rsidP="0073653E">
            <w:pPr>
              <w:keepLines/>
              <w:numPr>
                <w:ilvl w:val="0"/>
                <w:numId w:val="3"/>
              </w:numPr>
              <w:tabs>
                <w:tab w:val="left" w:pos="318"/>
              </w:tabs>
              <w:snapToGrid w:val="0"/>
              <w:spacing w:after="0" w:line="36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937FE">
              <w:rPr>
                <w:color w:val="000000" w:themeColor="text1"/>
                <w:sz w:val="20"/>
                <w:szCs w:val="20"/>
              </w:rPr>
              <w:t>модификация, удаление и добавление элементов в JSON-объектах;</w:t>
            </w:r>
          </w:p>
          <w:p w14:paraId="58B33B05" w14:textId="77777777" w:rsidR="0073653E" w:rsidRPr="006937FE" w:rsidRDefault="0073653E" w:rsidP="0073653E">
            <w:pPr>
              <w:keepLines/>
              <w:numPr>
                <w:ilvl w:val="0"/>
                <w:numId w:val="3"/>
              </w:numPr>
              <w:tabs>
                <w:tab w:val="left" w:pos="318"/>
              </w:tabs>
              <w:snapToGrid w:val="0"/>
              <w:spacing w:after="0" w:line="36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937FE">
              <w:rPr>
                <w:color w:val="000000" w:themeColor="text1"/>
                <w:sz w:val="20"/>
                <w:szCs w:val="20"/>
              </w:rPr>
              <w:t>удобный API для доступа к элементам JSON.</w:t>
            </w:r>
          </w:p>
          <w:p w14:paraId="6EEC1936" w14:textId="77777777" w:rsidR="0073653E" w:rsidRDefault="0073653E" w:rsidP="00782237">
            <w:pPr>
              <w:keepLines/>
              <w:tabs>
                <w:tab w:val="left" w:pos="318"/>
              </w:tabs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6937FE">
              <w:rPr>
                <w:color w:val="000000" w:themeColor="text1"/>
                <w:sz w:val="20"/>
                <w:szCs w:val="20"/>
              </w:rPr>
              <w:lastRenderedPageBreak/>
              <w:t>Библиотека работает в однопоточном режиме и не использует фоновую активность. Встроенных механизмов защиты информации (например, шифрования, аутентификации, контроль доступа) не предусмотрено. Безопасность обработки данных зависит от корректного использования библиотеки в рамках вызывающего приложения.</w:t>
            </w:r>
          </w:p>
          <w:p w14:paraId="72902A1F" w14:textId="77777777" w:rsidR="0073653E" w:rsidRPr="00D30AA6" w:rsidRDefault="0073653E" w:rsidP="00782237">
            <w:pPr>
              <w:keepLines/>
              <w:tabs>
                <w:tab w:val="left" w:pos="318"/>
              </w:tabs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30AA6">
              <w:rPr>
                <w:color w:val="000000" w:themeColor="text1"/>
                <w:sz w:val="20"/>
                <w:szCs w:val="20"/>
              </w:rPr>
              <w:t>Функции безопасности:</w:t>
            </w:r>
          </w:p>
          <w:p w14:paraId="1FACCAB2" w14:textId="77777777" w:rsidR="0073653E" w:rsidRPr="00D30AA6" w:rsidRDefault="0073653E" w:rsidP="0073653E">
            <w:pPr>
              <w:pStyle w:val="aa"/>
              <w:keepLines/>
              <w:numPr>
                <w:ilvl w:val="0"/>
                <w:numId w:val="4"/>
              </w:numPr>
              <w:tabs>
                <w:tab w:val="left" w:pos="1027"/>
              </w:tabs>
              <w:snapToGrid w:val="0"/>
              <w:spacing w:after="0" w:line="360" w:lineRule="auto"/>
              <w:ind w:left="601"/>
              <w:rPr>
                <w:color w:val="000000" w:themeColor="text1"/>
                <w:sz w:val="20"/>
                <w:szCs w:val="20"/>
              </w:rPr>
            </w:pPr>
            <w:r w:rsidRPr="00D30AA6">
              <w:rPr>
                <w:color w:val="000000" w:themeColor="text1"/>
                <w:sz w:val="20"/>
                <w:szCs w:val="20"/>
              </w:rPr>
              <w:t>ИАФ 1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42E8C3A3" w14:textId="77777777" w:rsidR="0073653E" w:rsidRPr="00D30AA6" w:rsidRDefault="0073653E" w:rsidP="0073653E">
            <w:pPr>
              <w:pStyle w:val="aa"/>
              <w:keepLines/>
              <w:numPr>
                <w:ilvl w:val="0"/>
                <w:numId w:val="4"/>
              </w:numPr>
              <w:tabs>
                <w:tab w:val="left" w:pos="1027"/>
              </w:tabs>
              <w:snapToGrid w:val="0"/>
              <w:spacing w:after="0" w:line="360" w:lineRule="auto"/>
              <w:ind w:left="601"/>
              <w:rPr>
                <w:color w:val="000000" w:themeColor="text1"/>
                <w:sz w:val="20"/>
                <w:szCs w:val="20"/>
              </w:rPr>
            </w:pPr>
            <w:r w:rsidRPr="00D30AA6">
              <w:rPr>
                <w:color w:val="000000" w:themeColor="text1"/>
                <w:sz w:val="20"/>
                <w:szCs w:val="20"/>
              </w:rPr>
              <w:t>УПД 3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76A62E29" w14:textId="77777777" w:rsidR="0073653E" w:rsidRPr="00D30AA6" w:rsidRDefault="0073653E" w:rsidP="0073653E">
            <w:pPr>
              <w:pStyle w:val="aa"/>
              <w:keepLines/>
              <w:numPr>
                <w:ilvl w:val="0"/>
                <w:numId w:val="4"/>
              </w:numPr>
              <w:tabs>
                <w:tab w:val="left" w:pos="1027"/>
              </w:tabs>
              <w:snapToGrid w:val="0"/>
              <w:spacing w:after="0" w:line="360" w:lineRule="auto"/>
              <w:ind w:left="601"/>
              <w:rPr>
                <w:color w:val="000000" w:themeColor="text1"/>
                <w:sz w:val="20"/>
                <w:szCs w:val="20"/>
              </w:rPr>
            </w:pPr>
            <w:r w:rsidRPr="00D30AA6">
              <w:rPr>
                <w:color w:val="000000" w:themeColor="text1"/>
                <w:sz w:val="20"/>
                <w:szCs w:val="20"/>
              </w:rPr>
              <w:t>РСБ 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73653E" w:rsidRPr="00F93ECF" w14:paraId="6C25C45A" w14:textId="77777777" w:rsidTr="00782237">
        <w:trPr>
          <w:trHeight w:val="80"/>
        </w:trPr>
        <w:tc>
          <w:tcPr>
            <w:tcW w:w="4957" w:type="dxa"/>
            <w:vAlign w:val="center"/>
          </w:tcPr>
          <w:p w14:paraId="72076A6E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b/>
                <w:color w:val="002060"/>
                <w:sz w:val="20"/>
                <w:szCs w:val="20"/>
              </w:rPr>
            </w:pPr>
            <w:r w:rsidRPr="00D30AA6">
              <w:rPr>
                <w:b/>
                <w:color w:val="002060"/>
                <w:sz w:val="20"/>
                <w:szCs w:val="20"/>
              </w:rPr>
              <w:lastRenderedPageBreak/>
              <w:t xml:space="preserve">Перечислите интерфейсы и модули </w:t>
            </w:r>
            <w:r w:rsidRPr="00D30AA6">
              <w:rPr>
                <w:color w:val="002060"/>
                <w:sz w:val="20"/>
                <w:szCs w:val="20"/>
              </w:rPr>
              <w:t>(включая заимствованные), которые доступны извне любому неавторизованному пользователю</w:t>
            </w:r>
          </w:p>
        </w:tc>
        <w:tc>
          <w:tcPr>
            <w:tcW w:w="4583" w:type="dxa"/>
            <w:vAlign w:val="center"/>
          </w:tcPr>
          <w:p w14:paraId="218AFD57" w14:textId="77777777" w:rsidR="0073653E" w:rsidRPr="00D30AA6" w:rsidRDefault="0073653E" w:rsidP="00782237">
            <w:pPr>
              <w:keepLines/>
              <w:tabs>
                <w:tab w:val="left" w:pos="318"/>
              </w:tabs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cli</w:t>
            </w:r>
            <w:r>
              <w:rPr>
                <w:color w:val="000000" w:themeColor="text1"/>
                <w:sz w:val="20"/>
                <w:szCs w:val="20"/>
              </w:rPr>
              <w:t>-интерфейс подачи входных данных 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json</w:t>
            </w:r>
            <w:r>
              <w:rPr>
                <w:color w:val="000000" w:themeColor="text1"/>
                <w:sz w:val="20"/>
                <w:szCs w:val="20"/>
              </w:rPr>
              <w:t>-файлов) в качестве аргументов командной строки.</w:t>
            </w:r>
          </w:p>
        </w:tc>
      </w:tr>
      <w:tr w:rsidR="0073653E" w:rsidRPr="00F93ECF" w14:paraId="706D33BE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7FEA910D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8C5EE9">
              <w:rPr>
                <w:b/>
                <w:bCs/>
                <w:color w:val="002060"/>
                <w:sz w:val="20"/>
                <w:szCs w:val="20"/>
              </w:rPr>
              <w:t>Режим эксплуатации продукции</w:t>
            </w:r>
            <w:r w:rsidRPr="0059372F">
              <w:rPr>
                <w:b/>
                <w:bCs/>
                <w:color w:val="002060"/>
                <w:sz w:val="20"/>
                <w:szCs w:val="20"/>
              </w:rPr>
              <w:t>/</w:t>
            </w:r>
            <w:r>
              <w:rPr>
                <w:b/>
                <w:bCs/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(автономный, сетевой одноранговый или сетевой клиент-сервер)</w:t>
            </w:r>
          </w:p>
        </w:tc>
        <w:tc>
          <w:tcPr>
            <w:tcW w:w="4583" w:type="dxa"/>
            <w:vAlign w:val="center"/>
          </w:tcPr>
          <w:p w14:paraId="64CB9057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Изделие работает в автономном режиме. Библиотека cJSON не использует сетевые функции и не требует подключения к другим устройствам или программам. Все операции выполняются локально в рамках вызывающего приложения. Возможность работы в сетевых режимах зависит исключительно от логики приложения, в которое встроена библиотека.</w:t>
            </w:r>
          </w:p>
        </w:tc>
      </w:tr>
      <w:tr w:rsidR="0073653E" w:rsidRPr="006937FE" w14:paraId="277E5E07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2866ED92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Требуем</w:t>
            </w:r>
            <w:r>
              <w:rPr>
                <w:color w:val="002060"/>
                <w:sz w:val="20"/>
                <w:szCs w:val="20"/>
              </w:rPr>
              <w:t>ая</w:t>
            </w:r>
            <w:r w:rsidRPr="00F93ECF">
              <w:rPr>
                <w:color w:val="002060"/>
                <w:sz w:val="20"/>
                <w:szCs w:val="20"/>
              </w:rPr>
              <w:t xml:space="preserve"> </w:t>
            </w:r>
            <w:r w:rsidRPr="00F93ECF">
              <w:rPr>
                <w:b/>
                <w:bCs/>
                <w:color w:val="002060"/>
                <w:sz w:val="20"/>
                <w:szCs w:val="20"/>
              </w:rPr>
              <w:t>при эксплуатации</w:t>
            </w:r>
            <w:r w:rsidRPr="00F93ECF">
              <w:rPr>
                <w:color w:val="002060"/>
                <w:sz w:val="20"/>
                <w:szCs w:val="20"/>
              </w:rPr>
              <w:t xml:space="preserve"> аппаратная платформа, операционная</w:t>
            </w:r>
            <w:r>
              <w:rPr>
                <w:color w:val="002060"/>
                <w:sz w:val="20"/>
                <w:szCs w:val="20"/>
              </w:rPr>
              <w:t xml:space="preserve"> система, система управления базами данных,</w:t>
            </w:r>
            <w:r w:rsidRPr="00F93ECF">
              <w:rPr>
                <w:color w:val="002060"/>
                <w:sz w:val="20"/>
                <w:szCs w:val="20"/>
              </w:rPr>
              <w:t xml:space="preserve"> коммуникационная сред</w:t>
            </w:r>
            <w:r>
              <w:rPr>
                <w:color w:val="002060"/>
                <w:sz w:val="20"/>
                <w:szCs w:val="20"/>
              </w:rPr>
              <w:t>а(</w:t>
            </w:r>
            <w:r w:rsidRPr="00F93ECF">
              <w:rPr>
                <w:color w:val="002060"/>
                <w:sz w:val="20"/>
                <w:szCs w:val="20"/>
              </w:rPr>
              <w:t>ы</w:t>
            </w:r>
            <w:r>
              <w:rPr>
                <w:color w:val="002060"/>
                <w:sz w:val="20"/>
                <w:szCs w:val="20"/>
              </w:rPr>
              <w:t>)</w:t>
            </w:r>
            <w:r w:rsidRPr="00F93ECF">
              <w:rPr>
                <w:color w:val="002060"/>
                <w:sz w:val="20"/>
                <w:szCs w:val="20"/>
              </w:rPr>
              <w:t>, программные средства и т.д. (в столбце «Ответ» перечислить наименования и версии).</w:t>
            </w:r>
            <w:r>
              <w:rPr>
                <w:rStyle w:val="ad"/>
                <w:color w:val="002060"/>
                <w:sz w:val="20"/>
                <w:szCs w:val="20"/>
              </w:rPr>
              <w:footnoteReference w:id="2"/>
            </w:r>
          </w:p>
        </w:tc>
        <w:tc>
          <w:tcPr>
            <w:tcW w:w="4583" w:type="dxa"/>
            <w:vAlign w:val="center"/>
          </w:tcPr>
          <w:p w14:paraId="0FB4C319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Любая, поддерживающая компилятор языка C (x86, x86_64, ARM и др.).</w:t>
            </w:r>
          </w:p>
          <w:p w14:paraId="24AD4D62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Кроссплатформенная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 xml:space="preserve">: Linux (Astra Linux Special Edition. </w:t>
            </w:r>
            <w:r w:rsidRPr="00065461">
              <w:rPr>
                <w:color w:val="000000" w:themeColor="text1"/>
                <w:sz w:val="20"/>
                <w:szCs w:val="20"/>
              </w:rPr>
              <w:t>РедОС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, AltLinux), Windows.</w:t>
            </w:r>
          </w:p>
        </w:tc>
      </w:tr>
      <w:tr w:rsidR="0073653E" w:rsidRPr="00F93ECF" w14:paraId="55097DDE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35E9F993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Какие </w:t>
            </w:r>
            <w:r w:rsidRPr="00F93ECF">
              <w:rPr>
                <w:b/>
                <w:color w:val="002060"/>
                <w:sz w:val="20"/>
                <w:szCs w:val="20"/>
              </w:rPr>
              <w:t>средства и среды разработки</w:t>
            </w:r>
            <w:r w:rsidRPr="00F93ECF">
              <w:rPr>
                <w:color w:val="002060"/>
                <w:sz w:val="20"/>
                <w:szCs w:val="20"/>
              </w:rPr>
              <w:t xml:space="preserve"> использовались при создании-производстве Вашего изделия: дизайнеры, компиляторы, компоновщики, интерпретаторы и др. (в столбце «Ответ» перечислить наименования и версии).</w:t>
            </w:r>
          </w:p>
        </w:tc>
        <w:tc>
          <w:tcPr>
            <w:tcW w:w="4583" w:type="dxa"/>
            <w:vAlign w:val="center"/>
          </w:tcPr>
          <w:p w14:paraId="6C185DBB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Среда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65461">
              <w:rPr>
                <w:color w:val="000000" w:themeColor="text1"/>
                <w:sz w:val="20"/>
                <w:szCs w:val="20"/>
              </w:rPr>
              <w:t>разработки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 xml:space="preserve"> (IDE) Visual Studio Code.</w:t>
            </w:r>
          </w:p>
          <w:p w14:paraId="7DD0CD42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Система управления версиями Git (используется GitHub: https://github.com/DaveGamble/cJSON).</w:t>
            </w:r>
          </w:p>
          <w:p w14:paraId="4E5F66C5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Компиляторы GCC (4.8+), другие совместимые с C89/C99.</w:t>
            </w:r>
          </w:p>
          <w:p w14:paraId="3CF66EE8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Сборка/линковка make, CMake.</w:t>
            </w:r>
          </w:p>
        </w:tc>
      </w:tr>
      <w:tr w:rsidR="0073653E" w:rsidRPr="00F93ECF" w14:paraId="31194BFC" w14:textId="77777777" w:rsidTr="00782237">
        <w:trPr>
          <w:trHeight w:val="337"/>
        </w:trPr>
        <w:tc>
          <w:tcPr>
            <w:tcW w:w="4957" w:type="dxa"/>
            <w:vAlign w:val="center"/>
          </w:tcPr>
          <w:p w14:paraId="682E8157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lastRenderedPageBreak/>
              <w:t xml:space="preserve">Проводится ли в процессе разработки </w:t>
            </w:r>
            <w:r w:rsidRPr="00F93ECF">
              <w:rPr>
                <w:b/>
                <w:color w:val="002060"/>
                <w:sz w:val="20"/>
                <w:szCs w:val="20"/>
              </w:rPr>
              <w:t>тестирование</w:t>
            </w:r>
            <w:r w:rsidRPr="00F93ECF">
              <w:rPr>
                <w:color w:val="002060"/>
                <w:sz w:val="20"/>
                <w:szCs w:val="20"/>
              </w:rPr>
              <w:t>, а именно:</w:t>
            </w:r>
          </w:p>
        </w:tc>
        <w:tc>
          <w:tcPr>
            <w:tcW w:w="4583" w:type="dxa"/>
            <w:vAlign w:val="center"/>
          </w:tcPr>
          <w:p w14:paraId="5B24E2AF" w14:textId="77777777" w:rsidR="0073653E" w:rsidRPr="00065461" w:rsidRDefault="0073653E" w:rsidP="00782237">
            <w:pPr>
              <w:keepLines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653E" w:rsidRPr="00F93ECF" w14:paraId="1F23C167" w14:textId="77777777" w:rsidTr="00782237">
        <w:trPr>
          <w:trHeight w:val="277"/>
        </w:trPr>
        <w:tc>
          <w:tcPr>
            <w:tcW w:w="4957" w:type="dxa"/>
            <w:vAlign w:val="center"/>
          </w:tcPr>
          <w:p w14:paraId="3284D86A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статический анализ (в столбце «Ответ» привести наименование инструмента</w:t>
            </w:r>
            <w:r>
              <w:rPr>
                <w:color w:val="002060"/>
                <w:sz w:val="20"/>
                <w:szCs w:val="20"/>
              </w:rPr>
              <w:t>, регулярность использования</w:t>
            </w:r>
            <w:r w:rsidRPr="00F93ECF">
              <w:rPr>
                <w:color w:val="002060"/>
                <w:sz w:val="20"/>
                <w:szCs w:val="20"/>
              </w:rPr>
              <w:t>).</w:t>
            </w:r>
          </w:p>
        </w:tc>
        <w:tc>
          <w:tcPr>
            <w:tcW w:w="4583" w:type="dxa"/>
            <w:vAlign w:val="center"/>
          </w:tcPr>
          <w:p w14:paraId="2D6F3A7E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 xml:space="preserve">Да,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clang</w:t>
            </w:r>
            <w:r w:rsidRPr="00065461">
              <w:rPr>
                <w:color w:val="000000" w:themeColor="text1"/>
                <w:sz w:val="20"/>
                <w:szCs w:val="20"/>
              </w:rPr>
              <w:t>-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tidy</w:t>
            </w:r>
            <w:r w:rsidRPr="00065461">
              <w:rPr>
                <w:color w:val="000000" w:themeColor="text1"/>
                <w:sz w:val="20"/>
                <w:szCs w:val="20"/>
              </w:rPr>
              <w:t>, на регулярной основе, валидируются и исправляются ошибки высокого и критического уровня.</w:t>
            </w:r>
          </w:p>
        </w:tc>
      </w:tr>
      <w:tr w:rsidR="0073653E" w:rsidRPr="00792A27" w14:paraId="2552D69E" w14:textId="77777777" w:rsidTr="00782237">
        <w:trPr>
          <w:trHeight w:val="447"/>
        </w:trPr>
        <w:tc>
          <w:tcPr>
            <w:tcW w:w="4957" w:type="dxa"/>
            <w:vAlign w:val="center"/>
          </w:tcPr>
          <w:p w14:paraId="39BF46CA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системный анализ включая утечки памяти, обращения к файловой системе, сетевая активность и т.д. (в столбце «Ответ» описать инструменты и методы тестирования).</w:t>
            </w:r>
          </w:p>
        </w:tc>
        <w:tc>
          <w:tcPr>
            <w:tcW w:w="4583" w:type="dxa"/>
            <w:vAlign w:val="center"/>
          </w:tcPr>
          <w:p w14:paraId="7A0B79F6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Valgrind (Memcheck), gdb, strace, tcpdump+networkminer</w:t>
            </w:r>
          </w:p>
        </w:tc>
      </w:tr>
      <w:tr w:rsidR="0073653E" w:rsidRPr="00F93ECF" w14:paraId="2024B406" w14:textId="77777777" w:rsidTr="00782237">
        <w:trPr>
          <w:trHeight w:val="337"/>
        </w:trPr>
        <w:tc>
          <w:tcPr>
            <w:tcW w:w="4957" w:type="dxa"/>
            <w:vAlign w:val="center"/>
          </w:tcPr>
          <w:p w14:paraId="760035CD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динамический анализ включая модульное/регрессионное/функциональное и т.п. тестирование (в столбце «Ответ» привести описание динамического анализа, включая: покрытие по базовым блокам и (или) строкам, используемые датчики срабатывания ошибок (</w:t>
            </w:r>
            <w:r w:rsidRPr="00F93ECF">
              <w:rPr>
                <w:color w:val="002060"/>
                <w:sz w:val="20"/>
                <w:szCs w:val="20"/>
                <w:lang w:val="en-US"/>
              </w:rPr>
              <w:t>ASan</w:t>
            </w:r>
            <w:r w:rsidRPr="00F93ECF">
              <w:rPr>
                <w:color w:val="002060"/>
                <w:sz w:val="20"/>
                <w:szCs w:val="20"/>
              </w:rPr>
              <w:t xml:space="preserve">, </w:t>
            </w:r>
            <w:r w:rsidRPr="00F93ECF">
              <w:rPr>
                <w:color w:val="002060"/>
                <w:sz w:val="20"/>
                <w:szCs w:val="20"/>
                <w:lang w:val="en-US"/>
              </w:rPr>
              <w:t>UBSan</w:t>
            </w:r>
            <w:r w:rsidRPr="00F93ECF">
              <w:rPr>
                <w:color w:val="002060"/>
                <w:sz w:val="20"/>
                <w:szCs w:val="20"/>
              </w:rPr>
              <w:t xml:space="preserve">, </w:t>
            </w:r>
            <w:r w:rsidRPr="00F93ECF">
              <w:rPr>
                <w:color w:val="002060"/>
                <w:sz w:val="20"/>
                <w:szCs w:val="20"/>
                <w:lang w:val="en-US"/>
              </w:rPr>
              <w:t>TSan</w:t>
            </w:r>
            <w:r w:rsidRPr="00F93ECF">
              <w:rPr>
                <w:color w:val="002060"/>
                <w:sz w:val="20"/>
                <w:szCs w:val="20"/>
              </w:rPr>
              <w:t xml:space="preserve"> и т.п.)).</w:t>
            </w:r>
          </w:p>
        </w:tc>
        <w:tc>
          <w:tcPr>
            <w:tcW w:w="4583" w:type="dxa"/>
            <w:vAlign w:val="center"/>
          </w:tcPr>
          <w:p w14:paraId="011CE17A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 xml:space="preserve">Да, проводится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unit</w:t>
            </w:r>
            <w:r w:rsidRPr="00065461">
              <w:rPr>
                <w:color w:val="000000" w:themeColor="text1"/>
                <w:sz w:val="20"/>
                <w:szCs w:val="20"/>
              </w:rPr>
              <w:t>-тестирование с встраиванием датчиков срабатывания ошибок (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ASam</w:t>
            </w:r>
            <w:r w:rsidRPr="00065461">
              <w:rPr>
                <w:color w:val="000000" w:themeColor="text1"/>
                <w:sz w:val="20"/>
                <w:szCs w:val="20"/>
              </w:rPr>
              <w:t>+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UBSan</w:t>
            </w:r>
            <w:r w:rsidRPr="00065461">
              <w:rPr>
                <w:color w:val="000000" w:themeColor="text1"/>
                <w:sz w:val="20"/>
                <w:szCs w:val="20"/>
              </w:rPr>
              <w:t>).</w:t>
            </w:r>
          </w:p>
          <w:p w14:paraId="4C02BD4B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Покрытие по базовым блокам 36% (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lcov</w:t>
            </w:r>
            <w:r w:rsidRPr="00065461">
              <w:rPr>
                <w:color w:val="000000" w:themeColor="text1"/>
                <w:sz w:val="20"/>
                <w:szCs w:val="20"/>
              </w:rPr>
              <w:t>+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gcov</w:t>
            </w:r>
            <w:r w:rsidRPr="00065461">
              <w:rPr>
                <w:color w:val="000000" w:themeColor="text1"/>
                <w:sz w:val="20"/>
                <w:szCs w:val="20"/>
              </w:rPr>
              <w:t>).</w:t>
            </w:r>
          </w:p>
        </w:tc>
      </w:tr>
      <w:tr w:rsidR="0073653E" w:rsidRPr="00792A27" w14:paraId="2F3694E4" w14:textId="77777777" w:rsidTr="00782237">
        <w:trPr>
          <w:trHeight w:val="85"/>
        </w:trPr>
        <w:tc>
          <w:tcPr>
            <w:tcW w:w="4957" w:type="dxa"/>
            <w:vAlign w:val="center"/>
          </w:tcPr>
          <w:p w14:paraId="3B1B1DF3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фаззинг-тестирование (в столбце «Ответ» привести описание, а именно мутационное/геренационное или другое, какой вид инструментации используется), количество покрытых интерфейсов/покрытие/найденные пути).</w:t>
            </w:r>
          </w:p>
        </w:tc>
        <w:tc>
          <w:tcPr>
            <w:tcW w:w="4583" w:type="dxa"/>
            <w:vAlign w:val="center"/>
          </w:tcPr>
          <w:p w14:paraId="1A58CFF7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Да, проводится.</w:t>
            </w:r>
          </w:p>
          <w:p w14:paraId="5C2F04A8" w14:textId="77777777" w:rsidR="0073653E" w:rsidRPr="00792A27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Aflplusplus</w:t>
            </w:r>
            <w:r w:rsidRPr="00065461">
              <w:rPr>
                <w:color w:val="000000" w:themeColor="text1"/>
                <w:sz w:val="20"/>
                <w:szCs w:val="20"/>
              </w:rPr>
              <w:t xml:space="preserve"> +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ASan</w:t>
            </w:r>
            <w:r w:rsidRPr="00065461">
              <w:rPr>
                <w:color w:val="000000" w:themeColor="text1"/>
                <w:sz w:val="20"/>
                <w:szCs w:val="20"/>
              </w:rPr>
              <w:t xml:space="preserve">. Проводится сборка со статической инструментацией синтетического бинарного модуля (программной функции которая парсит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json</w:t>
            </w:r>
            <w:r w:rsidRPr="00065461">
              <w:rPr>
                <w:color w:val="000000" w:themeColor="text1"/>
                <w:sz w:val="20"/>
                <w:szCs w:val="20"/>
              </w:rPr>
              <w:t xml:space="preserve"> данные), после на вход подается входные данные,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json</w:t>
            </w:r>
            <w:r w:rsidRPr="00065461">
              <w:rPr>
                <w:color w:val="000000" w:themeColor="text1"/>
                <w:sz w:val="20"/>
                <w:szCs w:val="20"/>
              </w:rPr>
              <w:t>-объекты. Статическая</w:t>
            </w:r>
            <w:r w:rsidRPr="00792A2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65461">
              <w:rPr>
                <w:color w:val="000000" w:themeColor="text1"/>
                <w:sz w:val="20"/>
                <w:szCs w:val="20"/>
              </w:rPr>
              <w:t>инструментация</w:t>
            </w:r>
            <w:r w:rsidRPr="00792A2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afl-clang-lto</w:t>
            </w:r>
            <w:r w:rsidRPr="00792A27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2D27747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6546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AFL_AUTORESUME=1 afl-fuzz -i in -o out -M m1 -L 0 -- ./target @@</w:t>
            </w:r>
          </w:p>
        </w:tc>
      </w:tr>
      <w:tr w:rsidR="0073653E" w:rsidRPr="00F93ECF" w14:paraId="0334FC53" w14:textId="77777777" w:rsidTr="00782237">
        <w:trPr>
          <w:trHeight w:val="85"/>
        </w:trPr>
        <w:tc>
          <w:tcPr>
            <w:tcW w:w="4957" w:type="dxa"/>
            <w:vAlign w:val="center"/>
          </w:tcPr>
          <w:p w14:paraId="5BFACE36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анализ заимствованных компонент и анализ уязвимостей посредством сканеров уязвимостей (в столбце «Ответ» привести наименование инструментов).</w:t>
            </w:r>
          </w:p>
        </w:tc>
        <w:tc>
          <w:tcPr>
            <w:tcW w:w="4583" w:type="dxa"/>
            <w:vAlign w:val="center"/>
          </w:tcPr>
          <w:p w14:paraId="3FC5D039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 xml:space="preserve">Да, формирования перечня заимствованных компонент производится с помощью 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syft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</w:rPr>
              <w:t xml:space="preserve"> . --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output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cyclonedx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</w:rPr>
              <w:t>-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json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</w:rPr>
              <w:t xml:space="preserve"> &gt; 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sbom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cdx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065461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json</w:t>
            </w:r>
          </w:p>
          <w:p w14:paraId="22D1F60C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 xml:space="preserve">После данный перечень анализируется в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OWASP</w:t>
            </w:r>
            <w:r w:rsidRPr="0006546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Dependency</w:t>
            </w:r>
            <w:r w:rsidRPr="0006546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Track</w:t>
            </w:r>
            <w:r w:rsidRPr="00065461">
              <w:rPr>
                <w:color w:val="000000" w:themeColor="text1"/>
                <w:sz w:val="20"/>
                <w:szCs w:val="20"/>
              </w:rPr>
              <w:t>.</w:t>
            </w:r>
          </w:p>
          <w:p w14:paraId="6BD8EDF1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Также проводится поиск по открытым источникам в ручном режиме (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yandex</w:t>
            </w:r>
            <w:r w:rsidRPr="00065461">
              <w:rPr>
                <w:color w:val="000000" w:themeColor="text1"/>
                <w:sz w:val="20"/>
                <w:szCs w:val="20"/>
              </w:rPr>
              <w:t>-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dorking</w:t>
            </w:r>
            <w:r w:rsidRPr="00065461">
              <w:rPr>
                <w:color w:val="000000" w:themeColor="text1"/>
                <w:sz w:val="20"/>
                <w:szCs w:val="20"/>
              </w:rPr>
              <w:t xml:space="preserve"> и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google</w:t>
            </w:r>
            <w:r w:rsidRPr="00065461">
              <w:rPr>
                <w:color w:val="000000" w:themeColor="text1"/>
                <w:sz w:val="20"/>
                <w:szCs w:val="20"/>
              </w:rPr>
              <w:t>-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dorking</w:t>
            </w:r>
            <w:r w:rsidRPr="00065461">
              <w:rPr>
                <w:color w:val="000000" w:themeColor="text1"/>
                <w:sz w:val="20"/>
                <w:szCs w:val="20"/>
              </w:rPr>
              <w:t>).</w:t>
            </w:r>
          </w:p>
          <w:p w14:paraId="7C2D309B" w14:textId="77777777" w:rsidR="0073653E" w:rsidRPr="00D30AA6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 xml:space="preserve">Производится сканирование с помощью сканеров уязвимостей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nmap</w:t>
            </w:r>
            <w:r w:rsidRPr="00065461">
              <w:rPr>
                <w:color w:val="000000" w:themeColor="text1"/>
                <w:sz w:val="20"/>
                <w:szCs w:val="20"/>
              </w:rPr>
              <w:t xml:space="preserve"> (с скриптами “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vuln</w:t>
            </w:r>
            <w:r w:rsidRPr="00065461">
              <w:rPr>
                <w:color w:val="000000" w:themeColor="text1"/>
                <w:sz w:val="20"/>
                <w:szCs w:val="20"/>
              </w:rPr>
              <w:t xml:space="preserve">”).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nessus</w:t>
            </w:r>
            <w:r w:rsidRPr="00065461">
              <w:rPr>
                <w:color w:val="000000" w:themeColor="text1"/>
                <w:sz w:val="20"/>
                <w:szCs w:val="20"/>
              </w:rPr>
              <w:t>/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nikto</w:t>
            </w:r>
            <w:r w:rsidRPr="00065461">
              <w:rPr>
                <w:color w:val="000000" w:themeColor="text1"/>
                <w:sz w:val="20"/>
                <w:szCs w:val="20"/>
              </w:rPr>
              <w:t>/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burpsuit</w:t>
            </w:r>
            <w:r w:rsidRPr="00065461">
              <w:rPr>
                <w:color w:val="000000" w:themeColor="text1"/>
                <w:sz w:val="20"/>
                <w:szCs w:val="20"/>
              </w:rPr>
              <w:t>/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wapiti</w:t>
            </w:r>
            <w:r w:rsidRPr="00065461">
              <w:rPr>
                <w:color w:val="000000" w:themeColor="text1"/>
                <w:sz w:val="20"/>
                <w:szCs w:val="20"/>
              </w:rPr>
              <w:t>/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owasp</w:t>
            </w:r>
            <w:r w:rsidRPr="0006546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zap</w:t>
            </w:r>
            <w:r w:rsidRPr="00065461">
              <w:rPr>
                <w:color w:val="000000" w:themeColor="text1"/>
                <w:sz w:val="20"/>
                <w:szCs w:val="20"/>
              </w:rPr>
              <w:t>.</w:t>
            </w:r>
          </w:p>
          <w:p w14:paraId="6CAEA676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Найденные ошибки высокого и критического уровня исправляются.</w:t>
            </w:r>
          </w:p>
        </w:tc>
      </w:tr>
      <w:tr w:rsidR="0073653E" w:rsidRPr="00F93ECF" w14:paraId="301F8734" w14:textId="77777777" w:rsidTr="00782237">
        <w:trPr>
          <w:trHeight w:val="85"/>
        </w:trPr>
        <w:tc>
          <w:tcPr>
            <w:tcW w:w="4957" w:type="dxa"/>
            <w:vAlign w:val="center"/>
          </w:tcPr>
          <w:p w14:paraId="22C0AE95" w14:textId="77777777" w:rsidR="0073653E" w:rsidRPr="008C5EE9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lastRenderedPageBreak/>
              <w:t>- функциональное тестирование (в столбце «Ответ» перечислить для каких интерфейсов</w:t>
            </w:r>
            <w:r w:rsidRPr="008C5EE9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>функций проводится тестирование).</w:t>
            </w:r>
          </w:p>
        </w:tc>
        <w:tc>
          <w:tcPr>
            <w:tcW w:w="4583" w:type="dxa"/>
            <w:vAlign w:val="center"/>
          </w:tcPr>
          <w:p w14:paraId="54F646F9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Да, на основе заранее заданного тест-плана, по результатам функционального тестирования составляется протокол.</w:t>
            </w:r>
          </w:p>
          <w:p w14:paraId="070D9BD2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Тестированию подвергаются все публичные функции изделия.</w:t>
            </w:r>
          </w:p>
        </w:tc>
      </w:tr>
      <w:tr w:rsidR="0073653E" w:rsidRPr="00F93ECF" w14:paraId="1C543D60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4492AD68" w14:textId="77777777" w:rsidR="0073653E" w:rsidRPr="00F93ECF" w:rsidRDefault="0073653E" w:rsidP="00782237">
            <w:pPr>
              <w:keepNext/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b/>
                <w:color w:val="002060"/>
                <w:sz w:val="20"/>
                <w:szCs w:val="20"/>
              </w:rPr>
              <w:t>Объем исходных текстов программ</w:t>
            </w:r>
            <w:r w:rsidRPr="00F93ECF">
              <w:rPr>
                <w:color w:val="002060"/>
                <w:sz w:val="20"/>
                <w:szCs w:val="20"/>
              </w:rPr>
              <w:t xml:space="preserve"> (объем исходных кодов, включая проектные файлы – </w:t>
            </w:r>
            <w:r w:rsidRPr="00F93ECF">
              <w:rPr>
                <w:b/>
                <w:bCs/>
                <w:color w:val="002060"/>
                <w:sz w:val="20"/>
                <w:szCs w:val="20"/>
              </w:rPr>
              <w:t>для каждого используемого языка</w:t>
            </w:r>
            <w:r w:rsidRPr="00F93ECF">
              <w:rPr>
                <w:color w:val="002060"/>
                <w:sz w:val="20"/>
                <w:szCs w:val="20"/>
              </w:rPr>
              <w:t xml:space="preserve"> программирования) в килобайтах.</w:t>
            </w:r>
          </w:p>
        </w:tc>
        <w:tc>
          <w:tcPr>
            <w:tcW w:w="4583" w:type="dxa"/>
            <w:vAlign w:val="center"/>
          </w:tcPr>
          <w:p w14:paraId="4A134E9D" w14:textId="77777777" w:rsidR="0073653E" w:rsidRPr="00065461" w:rsidRDefault="0073653E" w:rsidP="00782237">
            <w:pPr>
              <w:keepNext/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C/cJSON.c, cJSON.h, test.c/~50 КБ/80.3%</w:t>
            </w:r>
          </w:p>
          <w:p w14:paraId="61BBC316" w14:textId="77777777" w:rsidR="0073653E" w:rsidRPr="00065461" w:rsidRDefault="0073653E" w:rsidP="00782237">
            <w:pPr>
              <w:keepNext/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Ruby/Скрипты для тестирования и CI/~9КБ/14.8%</w:t>
            </w:r>
          </w:p>
          <w:p w14:paraId="7B380BF7" w14:textId="77777777" w:rsidR="0073653E" w:rsidRPr="00065461" w:rsidRDefault="0073653E" w:rsidP="00782237">
            <w:pPr>
              <w:keepNext/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CMake/скрипты сборки/1.3КБ/2.0%</w:t>
            </w:r>
          </w:p>
          <w:p w14:paraId="302FEEEE" w14:textId="77777777" w:rsidR="0073653E" w:rsidRPr="00065461" w:rsidRDefault="0073653E" w:rsidP="00782237">
            <w:pPr>
              <w:keepNext/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Makefile/скрипты сборки/~0.9/1.5%</w:t>
            </w:r>
          </w:p>
          <w:p w14:paraId="39EDDF07" w14:textId="77777777" w:rsidR="0073653E" w:rsidRPr="00065461" w:rsidRDefault="0073653E" w:rsidP="00782237">
            <w:pPr>
              <w:keepNext/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Python/Вспомогательные утилиты/0.8КБ/1.3%</w:t>
            </w:r>
          </w:p>
          <w:p w14:paraId="7591DCB7" w14:textId="77777777" w:rsidR="0073653E" w:rsidRPr="00065461" w:rsidRDefault="0073653E" w:rsidP="00782237">
            <w:pPr>
              <w:keepNext/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Shell/Скрипты оболочки/~0.1КБ/0.1%</w:t>
            </w:r>
          </w:p>
          <w:p w14:paraId="77CD5C20" w14:textId="77777777" w:rsidR="0073653E" w:rsidRPr="00065461" w:rsidRDefault="0073653E" w:rsidP="00782237">
            <w:pPr>
              <w:keepNext/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~62 КБ.</w:t>
            </w:r>
          </w:p>
        </w:tc>
      </w:tr>
      <w:tr w:rsidR="0073653E" w:rsidRPr="00F93ECF" w14:paraId="05818BA4" w14:textId="77777777" w:rsidTr="00782237">
        <w:trPr>
          <w:trHeight w:val="423"/>
        </w:trPr>
        <w:tc>
          <w:tcPr>
            <w:tcW w:w="4957" w:type="dxa"/>
            <w:vAlign w:val="center"/>
            <w:hideMark/>
          </w:tcPr>
          <w:p w14:paraId="66C34831" w14:textId="77777777" w:rsidR="0073653E" w:rsidRPr="00F93ECF" w:rsidRDefault="0073653E" w:rsidP="00782237">
            <w:pPr>
              <w:keepNext/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Наличие компонентов (библиотек) </w:t>
            </w:r>
            <w:r w:rsidRPr="00F93ECF">
              <w:rPr>
                <w:b/>
                <w:color w:val="002060"/>
                <w:sz w:val="20"/>
                <w:szCs w:val="20"/>
              </w:rPr>
              <w:t>без исходного кода</w:t>
            </w:r>
            <w:r w:rsidRPr="00F93ECF">
              <w:rPr>
                <w:color w:val="002060"/>
                <w:sz w:val="20"/>
                <w:szCs w:val="20"/>
              </w:rPr>
              <w:t xml:space="preserve"> (наименование, разработчик).</w:t>
            </w:r>
          </w:p>
        </w:tc>
        <w:tc>
          <w:tcPr>
            <w:tcW w:w="4583" w:type="dxa"/>
            <w:vAlign w:val="center"/>
          </w:tcPr>
          <w:p w14:paraId="6CB5621B" w14:textId="77777777" w:rsidR="0073653E" w:rsidRPr="00065461" w:rsidRDefault="0073653E" w:rsidP="00782237">
            <w:pPr>
              <w:keepNext/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73653E" w:rsidRPr="00F93ECF" w14:paraId="1938F42E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55D6C05C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Объем </w:t>
            </w:r>
            <w:r w:rsidRPr="00F93ECF">
              <w:rPr>
                <w:b/>
                <w:color w:val="002060"/>
                <w:sz w:val="20"/>
                <w:szCs w:val="20"/>
              </w:rPr>
              <w:t>исполняемых файлов</w:t>
            </w:r>
            <w:r w:rsidRPr="00F93ECF">
              <w:rPr>
                <w:color w:val="002060"/>
                <w:sz w:val="20"/>
                <w:szCs w:val="20"/>
              </w:rPr>
              <w:t xml:space="preserve"> и дистрибутива (комплекта поставки).</w:t>
            </w:r>
          </w:p>
        </w:tc>
        <w:tc>
          <w:tcPr>
            <w:tcW w:w="4583" w:type="dxa"/>
            <w:vAlign w:val="center"/>
          </w:tcPr>
          <w:p w14:paraId="2A9E6297" w14:textId="77777777" w:rsidR="0073653E" w:rsidRPr="00065461" w:rsidRDefault="0073653E" w:rsidP="00782237">
            <w:pPr>
              <w:keepNext/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~48КБ</w:t>
            </w:r>
          </w:p>
        </w:tc>
      </w:tr>
      <w:tr w:rsidR="0073653E" w:rsidRPr="00F93ECF" w14:paraId="3BCBBB14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38FC3A77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Проводилась ли </w:t>
            </w:r>
            <w:r w:rsidRPr="00F93ECF">
              <w:rPr>
                <w:b/>
                <w:color w:val="002060"/>
                <w:sz w:val="20"/>
                <w:szCs w:val="20"/>
              </w:rPr>
              <w:t>сертификация/оценка соответствия</w:t>
            </w:r>
            <w:r w:rsidRPr="00F93ECF">
              <w:rPr>
                <w:color w:val="002060"/>
                <w:sz w:val="20"/>
                <w:szCs w:val="20"/>
              </w:rPr>
              <w:t xml:space="preserve"> Вашей </w:t>
            </w:r>
            <w:r>
              <w:rPr>
                <w:color w:val="002060"/>
                <w:sz w:val="20"/>
                <w:szCs w:val="20"/>
              </w:rPr>
              <w:t>изделия</w:t>
            </w:r>
            <w:r w:rsidRPr="0053157E">
              <w:rPr>
                <w:color w:val="002060"/>
                <w:sz w:val="20"/>
                <w:szCs w:val="20"/>
              </w:rPr>
              <w:t>/</w:t>
            </w:r>
            <w:r w:rsidRPr="00F93ECF">
              <w:rPr>
                <w:color w:val="002060"/>
                <w:sz w:val="20"/>
                <w:szCs w:val="20"/>
              </w:rPr>
              <w:t>продукции или прототипов (в какой системе сертификации, на соответствие каким нормативным или руководящим документам, №, даты).</w:t>
            </w:r>
          </w:p>
        </w:tc>
        <w:tc>
          <w:tcPr>
            <w:tcW w:w="4583" w:type="dxa"/>
            <w:vAlign w:val="center"/>
          </w:tcPr>
          <w:p w14:paraId="3F5BB216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3653E" w:rsidRPr="00F93ECF" w14:paraId="7282EA97" w14:textId="77777777" w:rsidTr="00782237">
        <w:tc>
          <w:tcPr>
            <w:tcW w:w="4957" w:type="dxa"/>
            <w:vAlign w:val="center"/>
            <w:hideMark/>
          </w:tcPr>
          <w:p w14:paraId="11D4B3E1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Наличие </w:t>
            </w:r>
            <w:r w:rsidRPr="00F93ECF">
              <w:rPr>
                <w:b/>
                <w:color w:val="002060"/>
                <w:sz w:val="20"/>
                <w:szCs w:val="20"/>
              </w:rPr>
              <w:t>встроенных</w:t>
            </w:r>
            <w:r w:rsidRPr="00F93ECF"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>криптографических средств защиты информации</w:t>
            </w:r>
            <w:r w:rsidRPr="00F93ECF">
              <w:rPr>
                <w:color w:val="002060"/>
                <w:sz w:val="20"/>
                <w:szCs w:val="20"/>
              </w:rPr>
              <w:t xml:space="preserve"> в Вашей продукции</w:t>
            </w:r>
            <w:r w:rsidRPr="0059372F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>изделии</w:t>
            </w:r>
            <w:r w:rsidRPr="00F93ECF">
              <w:rPr>
                <w:color w:val="002060"/>
                <w:sz w:val="20"/>
                <w:szCs w:val="20"/>
              </w:rPr>
              <w:t>. Если да, то имеются ли на них сертификаты ФСБ.</w:t>
            </w:r>
          </w:p>
        </w:tc>
        <w:tc>
          <w:tcPr>
            <w:tcW w:w="4583" w:type="dxa"/>
            <w:vAlign w:val="center"/>
          </w:tcPr>
          <w:p w14:paraId="28056866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73653E" w:rsidRPr="00F93ECF" w14:paraId="23D23901" w14:textId="77777777" w:rsidTr="00782237">
        <w:trPr>
          <w:trHeight w:val="80"/>
        </w:trPr>
        <w:tc>
          <w:tcPr>
            <w:tcW w:w="4957" w:type="dxa"/>
            <w:vAlign w:val="center"/>
            <w:hideMark/>
          </w:tcPr>
          <w:p w14:paraId="236EA562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Планируете ли вы </w:t>
            </w:r>
            <w:r w:rsidRPr="00F93ECF">
              <w:rPr>
                <w:b/>
                <w:color w:val="002060"/>
                <w:sz w:val="20"/>
                <w:szCs w:val="20"/>
              </w:rPr>
              <w:t>сертификацию/оценку соответствия</w:t>
            </w:r>
            <w:r w:rsidRPr="00F93ECF">
              <w:rPr>
                <w:color w:val="002060"/>
                <w:sz w:val="20"/>
                <w:szCs w:val="20"/>
              </w:rPr>
              <w:t xml:space="preserve"> Вашей продукции</w:t>
            </w:r>
            <w:r w:rsidRPr="0059372F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>изделия</w:t>
            </w:r>
            <w:r w:rsidRPr="00F93ECF">
              <w:rPr>
                <w:color w:val="002060"/>
                <w:sz w:val="20"/>
                <w:szCs w:val="20"/>
              </w:rPr>
              <w:t xml:space="preserve"> в других системах сертификации (МО РФ, ФСБ, ФСТЭК, добровольных системах). </w:t>
            </w:r>
          </w:p>
        </w:tc>
        <w:tc>
          <w:tcPr>
            <w:tcW w:w="4583" w:type="dxa"/>
            <w:vAlign w:val="center"/>
          </w:tcPr>
          <w:p w14:paraId="66CB6443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Да, в системе сертификации МО РФ.</w:t>
            </w:r>
          </w:p>
        </w:tc>
      </w:tr>
      <w:tr w:rsidR="0073653E" w:rsidRPr="00F93ECF" w14:paraId="5F5DB6BA" w14:textId="77777777" w:rsidTr="00782237">
        <w:tc>
          <w:tcPr>
            <w:tcW w:w="4957" w:type="dxa"/>
            <w:vAlign w:val="center"/>
          </w:tcPr>
          <w:p w14:paraId="52E1ACF6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Используются ли в Вашем продукте</w:t>
            </w:r>
            <w:r w:rsidRPr="0059372F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>изделии</w:t>
            </w:r>
            <w:r w:rsidRPr="00F93ECF">
              <w:rPr>
                <w:color w:val="002060"/>
                <w:sz w:val="20"/>
                <w:szCs w:val="20"/>
              </w:rPr>
              <w:t xml:space="preserve"> механизмы </w:t>
            </w:r>
            <w:r w:rsidRPr="00F93ECF">
              <w:rPr>
                <w:b/>
                <w:color w:val="002060"/>
                <w:sz w:val="20"/>
                <w:szCs w:val="20"/>
              </w:rPr>
              <w:t>виртуализации</w:t>
            </w:r>
            <w:r w:rsidRPr="00F93ECF">
              <w:rPr>
                <w:color w:val="002060"/>
                <w:sz w:val="20"/>
                <w:szCs w:val="20"/>
              </w:rPr>
              <w:t xml:space="preserve">? Собственной разработки или сторонние? (в случае если используются сторонние, то в столбце «Ответ» привести описание наименование и версию). </w:t>
            </w:r>
          </w:p>
        </w:tc>
        <w:tc>
          <w:tcPr>
            <w:tcW w:w="4583" w:type="dxa"/>
            <w:vAlign w:val="center"/>
          </w:tcPr>
          <w:p w14:paraId="36B52BCA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73653E" w:rsidRPr="00F93ECF" w14:paraId="1ACA2670" w14:textId="77777777" w:rsidTr="00782237">
        <w:tc>
          <w:tcPr>
            <w:tcW w:w="4957" w:type="dxa"/>
            <w:vAlign w:val="center"/>
          </w:tcPr>
          <w:p w14:paraId="2937EF50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Используются ли в Вашем продукте</w:t>
            </w:r>
            <w:r w:rsidRPr="0059372F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>изделии</w:t>
            </w:r>
            <w:r w:rsidRPr="00F93ECF">
              <w:rPr>
                <w:color w:val="002060"/>
                <w:sz w:val="20"/>
                <w:szCs w:val="20"/>
              </w:rPr>
              <w:t xml:space="preserve"> механизмы </w:t>
            </w:r>
            <w:r w:rsidRPr="00F93ECF">
              <w:rPr>
                <w:b/>
                <w:color w:val="002060"/>
                <w:sz w:val="20"/>
                <w:szCs w:val="20"/>
              </w:rPr>
              <w:t>контейнеризации</w:t>
            </w:r>
            <w:r w:rsidRPr="00F93ECF">
              <w:rPr>
                <w:color w:val="002060"/>
                <w:sz w:val="20"/>
                <w:szCs w:val="20"/>
              </w:rPr>
              <w:t>? Собственной разработки или сторонние? (в случае если используются сторонние, то в столбце «Ответ» привести описание наименование и версию).</w:t>
            </w:r>
          </w:p>
        </w:tc>
        <w:tc>
          <w:tcPr>
            <w:tcW w:w="4583" w:type="dxa"/>
            <w:vAlign w:val="center"/>
          </w:tcPr>
          <w:p w14:paraId="61E49F8F" w14:textId="77777777" w:rsidR="0073653E" w:rsidRPr="00065461" w:rsidRDefault="0073653E" w:rsidP="00782237">
            <w:pPr>
              <w:keepLines/>
              <w:snapToGrid w:val="0"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73653E" w:rsidRPr="00F93ECF" w14:paraId="520ADC5E" w14:textId="77777777" w:rsidTr="00782237">
        <w:trPr>
          <w:trHeight w:val="317"/>
        </w:trPr>
        <w:tc>
          <w:tcPr>
            <w:tcW w:w="4957" w:type="dxa"/>
            <w:vAlign w:val="center"/>
            <w:hideMark/>
          </w:tcPr>
          <w:p w14:paraId="58316955" w14:textId="77777777" w:rsidR="0073653E" w:rsidRPr="00F93ECF" w:rsidRDefault="0073653E" w:rsidP="00782237">
            <w:pPr>
              <w:pStyle w:val="a3"/>
              <w:keepLines/>
              <w:tabs>
                <w:tab w:val="left" w:pos="708"/>
              </w:tabs>
              <w:spacing w:line="360" w:lineRule="auto"/>
              <w:ind w:firstLine="0"/>
              <w:rPr>
                <w:b/>
                <w:bCs/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lastRenderedPageBreak/>
              <w:t xml:space="preserve">Наличие следующих документов (в столбце «Ответ» привести количество страниц): </w:t>
            </w:r>
          </w:p>
        </w:tc>
        <w:tc>
          <w:tcPr>
            <w:tcW w:w="4583" w:type="dxa"/>
            <w:vAlign w:val="center"/>
          </w:tcPr>
          <w:p w14:paraId="7AA2C920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73653E" w:rsidRPr="00F93ECF" w14:paraId="5C7398DB" w14:textId="77777777" w:rsidTr="00782237">
        <w:tc>
          <w:tcPr>
            <w:tcW w:w="4957" w:type="dxa"/>
            <w:vAlign w:val="center"/>
            <w:hideMark/>
          </w:tcPr>
          <w:p w14:paraId="05B4D2DA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технический условия (ГОСТ 2.114-95 ЕСКД).</w:t>
            </w:r>
          </w:p>
        </w:tc>
        <w:tc>
          <w:tcPr>
            <w:tcW w:w="4583" w:type="dxa"/>
            <w:vAlign w:val="center"/>
          </w:tcPr>
          <w:p w14:paraId="05099A5D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22</w:t>
            </w:r>
          </w:p>
        </w:tc>
      </w:tr>
      <w:tr w:rsidR="0073653E" w:rsidRPr="00F93ECF" w14:paraId="399387A4" w14:textId="77777777" w:rsidTr="00782237">
        <w:tc>
          <w:tcPr>
            <w:tcW w:w="4957" w:type="dxa"/>
            <w:vAlign w:val="center"/>
            <w:hideMark/>
          </w:tcPr>
          <w:p w14:paraId="59BBF6CE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формуляр (ГОСТ 19.501-78).</w:t>
            </w:r>
          </w:p>
        </w:tc>
        <w:tc>
          <w:tcPr>
            <w:tcW w:w="4583" w:type="dxa"/>
            <w:vAlign w:val="center"/>
          </w:tcPr>
          <w:p w14:paraId="1AF8103C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21</w:t>
            </w:r>
          </w:p>
        </w:tc>
      </w:tr>
      <w:tr w:rsidR="0073653E" w:rsidRPr="00F93ECF" w14:paraId="2016135B" w14:textId="77777777" w:rsidTr="00782237">
        <w:trPr>
          <w:trHeight w:val="473"/>
        </w:trPr>
        <w:tc>
          <w:tcPr>
            <w:tcW w:w="4957" w:type="dxa"/>
            <w:vAlign w:val="center"/>
            <w:hideMark/>
          </w:tcPr>
          <w:p w14:paraId="6BC7811B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задание по безопасности.</w:t>
            </w:r>
          </w:p>
        </w:tc>
        <w:tc>
          <w:tcPr>
            <w:tcW w:w="4583" w:type="dxa"/>
            <w:vAlign w:val="center"/>
          </w:tcPr>
          <w:p w14:paraId="5FB0E38A" w14:textId="77777777" w:rsidR="0073653E" w:rsidRPr="00065461" w:rsidRDefault="0073653E" w:rsidP="00782237">
            <w:pPr>
              <w:keepLines/>
              <w:spacing w:line="36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653E" w:rsidRPr="00F93ECF" w14:paraId="7A1DF59D" w14:textId="77777777" w:rsidTr="00782237">
        <w:trPr>
          <w:trHeight w:val="473"/>
        </w:trPr>
        <w:tc>
          <w:tcPr>
            <w:tcW w:w="4957" w:type="dxa"/>
            <w:vAlign w:val="center"/>
          </w:tcPr>
          <w:p w14:paraId="09F144F5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 текст программы (согласно ГОСТ 19.101-77).</w:t>
            </w:r>
          </w:p>
        </w:tc>
        <w:tc>
          <w:tcPr>
            <w:tcW w:w="4583" w:type="dxa"/>
            <w:vAlign w:val="center"/>
          </w:tcPr>
          <w:p w14:paraId="07EF15A4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31</w:t>
            </w:r>
          </w:p>
        </w:tc>
      </w:tr>
      <w:tr w:rsidR="0073653E" w:rsidRPr="00F93ECF" w14:paraId="568F4872" w14:textId="77777777" w:rsidTr="00782237">
        <w:trPr>
          <w:trHeight w:val="473"/>
        </w:trPr>
        <w:tc>
          <w:tcPr>
            <w:tcW w:w="4957" w:type="dxa"/>
            <w:vAlign w:val="center"/>
          </w:tcPr>
          <w:p w14:paraId="6A647B59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руководство пользователя средства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2BDCF427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15</w:t>
            </w:r>
          </w:p>
        </w:tc>
      </w:tr>
      <w:tr w:rsidR="0073653E" w:rsidRPr="00F93ECF" w14:paraId="28DCC4F1" w14:textId="77777777" w:rsidTr="00782237">
        <w:trPr>
          <w:trHeight w:val="473"/>
        </w:trPr>
        <w:tc>
          <w:tcPr>
            <w:tcW w:w="4957" w:type="dxa"/>
            <w:vAlign w:val="center"/>
          </w:tcPr>
          <w:p w14:paraId="51DB13CE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руководство администратора средства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5C93B03C" w14:textId="77777777" w:rsidR="0073653E" w:rsidRPr="00065461" w:rsidRDefault="0073653E" w:rsidP="00782237">
            <w:pPr>
              <w:keepLines/>
              <w:spacing w:line="36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653E" w:rsidRPr="00F93ECF" w14:paraId="5712327C" w14:textId="77777777" w:rsidTr="00782237">
        <w:trPr>
          <w:trHeight w:val="473"/>
        </w:trPr>
        <w:tc>
          <w:tcPr>
            <w:tcW w:w="4957" w:type="dxa"/>
            <w:vAlign w:val="center"/>
          </w:tcPr>
          <w:p w14:paraId="387C0E8B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D30AA6">
              <w:rPr>
                <w:color w:val="002060"/>
                <w:sz w:val="20"/>
                <w:szCs w:val="20"/>
              </w:rPr>
              <w:t>- техническое задание (при наличии)</w:t>
            </w:r>
          </w:p>
        </w:tc>
        <w:tc>
          <w:tcPr>
            <w:tcW w:w="4583" w:type="dxa"/>
            <w:vAlign w:val="center"/>
          </w:tcPr>
          <w:p w14:paraId="0A46BECB" w14:textId="77777777" w:rsidR="0073653E" w:rsidRPr="00065461" w:rsidRDefault="0073653E" w:rsidP="00782237">
            <w:pPr>
              <w:keepLines/>
              <w:spacing w:line="36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653E" w:rsidRPr="00F93ECF" w14:paraId="39C51247" w14:textId="77777777" w:rsidTr="00782237">
        <w:trPr>
          <w:trHeight w:val="472"/>
        </w:trPr>
        <w:tc>
          <w:tcPr>
            <w:tcW w:w="9540" w:type="dxa"/>
            <w:gridSpan w:val="2"/>
            <w:vAlign w:val="center"/>
          </w:tcPr>
          <w:p w14:paraId="7027967C" w14:textId="77777777" w:rsidR="0073653E" w:rsidRPr="00065461" w:rsidRDefault="0073653E" w:rsidP="00782237">
            <w:pPr>
              <w:keepLines/>
              <w:spacing w:after="0"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В соответствии с Приказом ФСТЭК России от 2 июня 2020 №76 (в столбце «Ответ» привести количество страниц):</w:t>
            </w:r>
          </w:p>
        </w:tc>
      </w:tr>
      <w:tr w:rsidR="0073653E" w:rsidRPr="00F93ECF" w14:paraId="7D7D5CFE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585AF1C0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архитектура безопасности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33F9494A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73653E" w:rsidRPr="00F93ECF" w14:paraId="40B4AD4D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4D65768E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модель безопасности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48821035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73653E" w:rsidRPr="00F93ECF" w14:paraId="49172457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6E6939F6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описание архитектуры безопасности средства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55E18E26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15</w:t>
            </w:r>
          </w:p>
        </w:tc>
      </w:tr>
      <w:tr w:rsidR="0073653E" w:rsidRPr="00F93ECF" w14:paraId="43A4131F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17DA03F6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функциональная спецификация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21D6AC7E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48</w:t>
            </w:r>
          </w:p>
        </w:tc>
      </w:tr>
      <w:tr w:rsidR="0073653E" w:rsidRPr="00F93ECF" w14:paraId="600F66EB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087E72B1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материалы проектирования средства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7602AF63" w14:textId="77777777" w:rsidR="0073653E" w:rsidRPr="00065461" w:rsidRDefault="0073653E" w:rsidP="00782237">
            <w:pPr>
              <w:keepLines/>
              <w:spacing w:line="36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653E" w:rsidRPr="00F93ECF" w14:paraId="7E69E53F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49EC2C3F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технический проект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046A55CA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73653E" w:rsidRPr="00F93ECF" w14:paraId="561BBB75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3F8C8AF0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эскизный проект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0DBAE624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73653E" w:rsidRPr="00F93ECF" w14:paraId="260BD4F3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00F3632E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описание средств, применяемых для разработки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14308FDD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73653E" w:rsidRPr="00F93ECF" w14:paraId="7E75956B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2EF52E15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документация по управлению конфигурацией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0EF59584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73653E" w:rsidRPr="00F93ECF" w14:paraId="52FE3EAC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7FF235B9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документация по безопасности разработки средства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0A03E894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12</w:t>
            </w:r>
          </w:p>
        </w:tc>
      </w:tr>
      <w:tr w:rsidR="0073653E" w:rsidRPr="00F93ECF" w14:paraId="1AB813E1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7EB71C34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тестовая документация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51C20148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73653E" w:rsidRPr="00F93ECF" w14:paraId="21D86BAE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22DF67B8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процедуры устранения недостатков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6F9AD489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15</w:t>
            </w:r>
          </w:p>
        </w:tc>
      </w:tr>
      <w:tr w:rsidR="0073653E" w:rsidRPr="00F93ECF" w14:paraId="29827813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06A7B8DF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документация анализа скрытых каналов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6B6C0180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73653E" w:rsidRPr="00F93ECF" w14:paraId="4666EAE2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0D452C06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регламента обновления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31B6A1B8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73653E" w:rsidRPr="00F93ECF" w14:paraId="20C28757" w14:textId="77777777" w:rsidTr="00782237">
        <w:trPr>
          <w:trHeight w:val="472"/>
        </w:trPr>
        <w:tc>
          <w:tcPr>
            <w:tcW w:w="4957" w:type="dxa"/>
            <w:vAlign w:val="center"/>
          </w:tcPr>
          <w:p w14:paraId="754DAE2D" w14:textId="77777777" w:rsidR="0073653E" w:rsidRPr="00F93ECF" w:rsidRDefault="0073653E" w:rsidP="00782237">
            <w:pPr>
              <w:keepLines/>
              <w:spacing w:after="0" w:line="360" w:lineRule="auto"/>
              <w:ind w:left="343"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>- анализ уязвимостей</w:t>
            </w:r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4583" w:type="dxa"/>
            <w:vAlign w:val="center"/>
          </w:tcPr>
          <w:p w14:paraId="401FD887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15</w:t>
            </w:r>
          </w:p>
        </w:tc>
      </w:tr>
      <w:tr w:rsidR="0073653E" w:rsidRPr="00F93ECF" w14:paraId="3A415D03" w14:textId="77777777" w:rsidTr="00782237">
        <w:trPr>
          <w:trHeight w:val="790"/>
        </w:trPr>
        <w:tc>
          <w:tcPr>
            <w:tcW w:w="4957" w:type="dxa"/>
            <w:vAlign w:val="center"/>
            <w:hideMark/>
          </w:tcPr>
          <w:p w14:paraId="61CED557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t xml:space="preserve">Другие </w:t>
            </w:r>
            <w:r w:rsidRPr="00F93ECF">
              <w:rPr>
                <w:b/>
                <w:color w:val="002060"/>
                <w:sz w:val="20"/>
                <w:szCs w:val="20"/>
              </w:rPr>
              <w:t>сведения</w:t>
            </w:r>
            <w:r w:rsidRPr="00F93ECF">
              <w:rPr>
                <w:color w:val="002060"/>
                <w:sz w:val="20"/>
                <w:szCs w:val="20"/>
              </w:rPr>
              <w:t>, которые Вы считаете необходимым сообщить о продукции</w:t>
            </w:r>
            <w:r w:rsidRPr="0059372F">
              <w:rPr>
                <w:color w:val="002060"/>
                <w:sz w:val="20"/>
                <w:szCs w:val="20"/>
              </w:rPr>
              <w:t>/</w:t>
            </w:r>
            <w:r>
              <w:rPr>
                <w:color w:val="002060"/>
                <w:sz w:val="20"/>
                <w:szCs w:val="20"/>
              </w:rPr>
              <w:t>изделии</w:t>
            </w:r>
            <w:r w:rsidRPr="00F93ECF">
              <w:rPr>
                <w:color w:val="002060"/>
                <w:sz w:val="20"/>
                <w:szCs w:val="20"/>
              </w:rPr>
              <w:t xml:space="preserve"> и ее испытаниях.</w:t>
            </w:r>
          </w:p>
        </w:tc>
        <w:tc>
          <w:tcPr>
            <w:tcW w:w="4583" w:type="dxa"/>
            <w:vAlign w:val="center"/>
          </w:tcPr>
          <w:p w14:paraId="56DB6869" w14:textId="77777777" w:rsidR="0073653E" w:rsidRPr="00065461" w:rsidRDefault="0073653E" w:rsidP="00782237">
            <w:pPr>
              <w:keepLines/>
              <w:spacing w:line="36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3653E" w:rsidRPr="00F93ECF" w14:paraId="26B4DEE3" w14:textId="77777777" w:rsidTr="00782237">
        <w:trPr>
          <w:trHeight w:val="790"/>
        </w:trPr>
        <w:tc>
          <w:tcPr>
            <w:tcW w:w="4957" w:type="dxa"/>
            <w:vAlign w:val="center"/>
            <w:hideMark/>
          </w:tcPr>
          <w:p w14:paraId="7899FFE6" w14:textId="77777777" w:rsidR="0073653E" w:rsidRPr="00F93ECF" w:rsidRDefault="0073653E" w:rsidP="00782237">
            <w:pPr>
              <w:keepLines/>
              <w:spacing w:after="0" w:line="360" w:lineRule="auto"/>
              <w:ind w:firstLine="0"/>
              <w:rPr>
                <w:color w:val="002060"/>
                <w:sz w:val="20"/>
                <w:szCs w:val="20"/>
              </w:rPr>
            </w:pPr>
            <w:r w:rsidRPr="00F93ECF">
              <w:rPr>
                <w:color w:val="002060"/>
                <w:sz w:val="20"/>
                <w:szCs w:val="20"/>
              </w:rPr>
              <w:lastRenderedPageBreak/>
              <w:t xml:space="preserve">Ответственный за заполнение анкеты </w:t>
            </w:r>
            <w:r w:rsidRPr="00F93ECF">
              <w:rPr>
                <w:b/>
                <w:color w:val="002060"/>
                <w:sz w:val="20"/>
                <w:szCs w:val="20"/>
              </w:rPr>
              <w:t>(ФИО, тел, эл. почта).</w:t>
            </w:r>
          </w:p>
        </w:tc>
        <w:tc>
          <w:tcPr>
            <w:tcW w:w="4583" w:type="dxa"/>
            <w:vAlign w:val="center"/>
          </w:tcPr>
          <w:p w14:paraId="46FB0328" w14:textId="77777777" w:rsidR="0073653E" w:rsidRPr="00065461" w:rsidRDefault="0073653E" w:rsidP="00782237">
            <w:pPr>
              <w:keepLines/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065461">
              <w:rPr>
                <w:color w:val="000000" w:themeColor="text1"/>
                <w:sz w:val="20"/>
                <w:szCs w:val="20"/>
              </w:rPr>
              <w:t xml:space="preserve">Молчан Никита Олегович, </w:t>
            </w:r>
            <w:r w:rsidRPr="00792A27">
              <w:rPr>
                <w:color w:val="000000" w:themeColor="text1"/>
                <w:sz w:val="20"/>
                <w:szCs w:val="20"/>
              </w:rPr>
              <w:t>+7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792A27">
              <w:rPr>
                <w:color w:val="000000" w:themeColor="text1"/>
                <w:sz w:val="20"/>
                <w:szCs w:val="20"/>
              </w:rPr>
              <w:t>999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792A27">
              <w:rPr>
                <w:color w:val="000000" w:themeColor="text1"/>
                <w:sz w:val="20"/>
                <w:szCs w:val="20"/>
              </w:rPr>
              <w:t>999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792A27">
              <w:rPr>
                <w:color w:val="000000" w:themeColor="text1"/>
                <w:sz w:val="20"/>
                <w:szCs w:val="20"/>
              </w:rPr>
              <w:t>9999</w:t>
            </w:r>
            <w:r w:rsidRPr="00065461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NOMolchan</w:t>
            </w:r>
            <w:r w:rsidRPr="00065461">
              <w:rPr>
                <w:color w:val="000000" w:themeColor="text1"/>
                <w:sz w:val="20"/>
                <w:szCs w:val="20"/>
              </w:rPr>
              <w:t>@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rosatom</w:t>
            </w:r>
            <w:r w:rsidRPr="00065461">
              <w:rPr>
                <w:color w:val="000000" w:themeColor="text1"/>
                <w:sz w:val="20"/>
                <w:szCs w:val="20"/>
              </w:rPr>
              <w:t>.</w:t>
            </w:r>
            <w:r w:rsidRPr="00065461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</w:tr>
    </w:tbl>
    <w:p w14:paraId="5022F2D3" w14:textId="77777777" w:rsidR="0073653E" w:rsidRPr="0073653E" w:rsidRDefault="0073653E"/>
    <w:sectPr w:rsidR="0073653E" w:rsidRPr="0073653E" w:rsidSect="004F718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2E87" w14:textId="77777777" w:rsidR="001A6C66" w:rsidRDefault="001A6C66" w:rsidP="004F7183">
      <w:pPr>
        <w:spacing w:after="0" w:line="240" w:lineRule="auto"/>
      </w:pPr>
      <w:r>
        <w:separator/>
      </w:r>
    </w:p>
  </w:endnote>
  <w:endnote w:type="continuationSeparator" w:id="0">
    <w:p w14:paraId="083FA2F6" w14:textId="77777777" w:rsidR="001A6C66" w:rsidRDefault="001A6C66" w:rsidP="004F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F6D2" w14:textId="77777777" w:rsidR="001A6C66" w:rsidRDefault="001A6C66" w:rsidP="004F7183">
      <w:pPr>
        <w:spacing w:after="0" w:line="240" w:lineRule="auto"/>
      </w:pPr>
      <w:r>
        <w:separator/>
      </w:r>
    </w:p>
  </w:footnote>
  <w:footnote w:type="continuationSeparator" w:id="0">
    <w:p w14:paraId="0B720BB8" w14:textId="77777777" w:rsidR="001A6C66" w:rsidRDefault="001A6C66" w:rsidP="004F7183">
      <w:pPr>
        <w:spacing w:after="0" w:line="240" w:lineRule="auto"/>
      </w:pPr>
      <w:r>
        <w:continuationSeparator/>
      </w:r>
    </w:p>
  </w:footnote>
  <w:footnote w:id="1">
    <w:p w14:paraId="56EF48F8" w14:textId="3F6BA8FE" w:rsidR="008C5EE9" w:rsidRPr="008C5EE9" w:rsidRDefault="008C5EE9">
      <w:pPr>
        <w:pStyle w:val="ab"/>
      </w:pPr>
      <w:r w:rsidRPr="008C5EE9">
        <w:rPr>
          <w:rStyle w:val="ad"/>
          <w:color w:val="002060"/>
        </w:rPr>
        <w:footnoteRef/>
      </w:r>
      <w:r w:rsidRPr="008C5EE9">
        <w:rPr>
          <w:color w:val="002060"/>
        </w:rPr>
        <w:t xml:space="preserve"> </w:t>
      </w:r>
      <w:r>
        <w:rPr>
          <w:color w:val="002060"/>
        </w:rPr>
        <w:t>Для подачи заявки и прохождения сертификационных испытаний по требованиям безопасности информации ФСТЭК России, изделие</w:t>
      </w:r>
      <w:r w:rsidRPr="008C5EE9">
        <w:rPr>
          <w:color w:val="002060"/>
        </w:rPr>
        <w:t>/</w:t>
      </w:r>
      <w:r>
        <w:rPr>
          <w:color w:val="002060"/>
        </w:rPr>
        <w:t>продукция должно функционировать хотя бы под одной сертифицированной операционной системой. Дополнительно, в случае использования изделием несертифицированной системы управления базами данных, такая система должна пройти оценку соответствия в комплексе с изделием</w:t>
      </w:r>
      <w:r w:rsidRPr="008C5EE9">
        <w:rPr>
          <w:color w:val="002060"/>
        </w:rPr>
        <w:t>/</w:t>
      </w:r>
      <w:r>
        <w:rPr>
          <w:color w:val="002060"/>
        </w:rPr>
        <w:t>продукцией.</w:t>
      </w:r>
    </w:p>
  </w:footnote>
  <w:footnote w:id="2">
    <w:p w14:paraId="03D77DA4" w14:textId="77777777" w:rsidR="0073653E" w:rsidRPr="008C5EE9" w:rsidRDefault="0073653E" w:rsidP="0073653E">
      <w:pPr>
        <w:pStyle w:val="ab"/>
      </w:pPr>
      <w:r w:rsidRPr="008C5EE9">
        <w:rPr>
          <w:rStyle w:val="ad"/>
          <w:color w:val="002060"/>
        </w:rPr>
        <w:footnoteRef/>
      </w:r>
      <w:r w:rsidRPr="008C5EE9">
        <w:rPr>
          <w:color w:val="002060"/>
        </w:rPr>
        <w:t xml:space="preserve"> </w:t>
      </w:r>
      <w:r>
        <w:rPr>
          <w:color w:val="002060"/>
        </w:rPr>
        <w:t>Для подачи заявки и прохождения сертификационных испытаний по требованиям безопасности информации ФСТЭК России, изделие</w:t>
      </w:r>
      <w:r w:rsidRPr="008C5EE9">
        <w:rPr>
          <w:color w:val="002060"/>
        </w:rPr>
        <w:t>/</w:t>
      </w:r>
      <w:r>
        <w:rPr>
          <w:color w:val="002060"/>
        </w:rPr>
        <w:t>продукция должно функционировать хотя бы под одной сертифицированной операционной системой. Дополнительно, в случае использования изделием несертифицированной системы управления базами данных, такая система должна пройти оценку соответствия в комплексе с изделием</w:t>
      </w:r>
      <w:r w:rsidRPr="008C5EE9">
        <w:rPr>
          <w:color w:val="002060"/>
        </w:rPr>
        <w:t>/</w:t>
      </w:r>
      <w:r>
        <w:rPr>
          <w:color w:val="002060"/>
        </w:rPr>
        <w:t>продукцией.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804C" w14:textId="1AC53BDB" w:rsidR="0053157E" w:rsidRDefault="0053157E" w:rsidP="0053157E">
    <w:pPr>
      <w:pStyle w:val="a3"/>
      <w:spacing w:line="360" w:lineRule="auto"/>
      <w:ind w:firstLine="0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E643D" wp14:editId="136CBDEE">
              <wp:simplePos x="0" y="0"/>
              <wp:positionH relativeFrom="column">
                <wp:posOffset>-3810</wp:posOffset>
              </wp:positionH>
              <wp:positionV relativeFrom="paragraph">
                <wp:posOffset>788670</wp:posOffset>
              </wp:positionV>
              <wp:extent cx="6057900" cy="0"/>
              <wp:effectExtent l="0" t="0" r="0" b="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7080DA2F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2.1pt" to="476.7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inline distT="0" distB="0" distL="0" distR="0" wp14:anchorId="082DD907" wp14:editId="2095004A">
          <wp:extent cx="250466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компании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7061" cy="686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157E">
      <w:t xml:space="preserve"> </w:t>
    </w:r>
    <w:sdt>
      <w:sdtPr>
        <w:rPr>
          <w:color w:val="2E74B5" w:themeColor="accent1" w:themeShade="BF"/>
        </w:rPr>
        <w:id w:val="798040914"/>
        <w:docPartObj>
          <w:docPartGallery w:val="Page Numbers (Top of Page)"/>
          <w:docPartUnique/>
        </w:docPartObj>
      </w:sdtPr>
      <w:sdtEndPr/>
      <w:sdtContent>
        <w:r w:rsidRPr="0053157E">
          <w:rPr>
            <w:color w:val="2E74B5" w:themeColor="accent1" w:themeShade="BF"/>
          </w:rPr>
          <w:tab/>
        </w:r>
        <w:r w:rsidRPr="0053157E">
          <w:rPr>
            <w:color w:val="2E74B5" w:themeColor="accent1" w:themeShade="BF"/>
          </w:rPr>
          <w:tab/>
        </w:r>
        <w:r w:rsidRPr="0053157E">
          <w:rPr>
            <w:color w:val="2E74B5" w:themeColor="accent1" w:themeShade="BF"/>
          </w:rPr>
          <w:fldChar w:fldCharType="begin"/>
        </w:r>
        <w:r w:rsidRPr="0053157E">
          <w:rPr>
            <w:color w:val="2E74B5" w:themeColor="accent1" w:themeShade="BF"/>
          </w:rPr>
          <w:instrText>PAGE   \* MERGEFORMAT</w:instrText>
        </w:r>
        <w:r w:rsidRPr="0053157E">
          <w:rPr>
            <w:color w:val="2E74B5" w:themeColor="accent1" w:themeShade="BF"/>
          </w:rPr>
          <w:fldChar w:fldCharType="separate"/>
        </w:r>
        <w:r w:rsidR="00823D95">
          <w:rPr>
            <w:noProof/>
            <w:color w:val="2E74B5" w:themeColor="accent1" w:themeShade="BF"/>
          </w:rPr>
          <w:t>2</w:t>
        </w:r>
        <w:r w:rsidRPr="0053157E">
          <w:rPr>
            <w:color w:val="2E74B5" w:themeColor="accent1" w:themeShade="BF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C0E"/>
    <w:multiLevelType w:val="hybridMultilevel"/>
    <w:tmpl w:val="081A20B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4EF133A8"/>
    <w:multiLevelType w:val="hybridMultilevel"/>
    <w:tmpl w:val="E9DAE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EF7912"/>
    <w:multiLevelType w:val="multilevel"/>
    <w:tmpl w:val="EA6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83"/>
    <w:rsid w:val="00082B2B"/>
    <w:rsid w:val="00096877"/>
    <w:rsid w:val="000A0569"/>
    <w:rsid w:val="000D697B"/>
    <w:rsid w:val="00113D87"/>
    <w:rsid w:val="00154647"/>
    <w:rsid w:val="001A6C66"/>
    <w:rsid w:val="001F776A"/>
    <w:rsid w:val="002361C6"/>
    <w:rsid w:val="00260C42"/>
    <w:rsid w:val="00294656"/>
    <w:rsid w:val="002A6302"/>
    <w:rsid w:val="002E5663"/>
    <w:rsid w:val="00372090"/>
    <w:rsid w:val="003A4D53"/>
    <w:rsid w:val="00452E5A"/>
    <w:rsid w:val="004A489A"/>
    <w:rsid w:val="004B6748"/>
    <w:rsid w:val="004D77C1"/>
    <w:rsid w:val="004E7226"/>
    <w:rsid w:val="004F4B33"/>
    <w:rsid w:val="004F7183"/>
    <w:rsid w:val="00501540"/>
    <w:rsid w:val="0053157E"/>
    <w:rsid w:val="0059372F"/>
    <w:rsid w:val="00670FF9"/>
    <w:rsid w:val="006B27BF"/>
    <w:rsid w:val="0073653E"/>
    <w:rsid w:val="00757C11"/>
    <w:rsid w:val="00772CB8"/>
    <w:rsid w:val="007D7763"/>
    <w:rsid w:val="008006A8"/>
    <w:rsid w:val="00823D95"/>
    <w:rsid w:val="00884A8F"/>
    <w:rsid w:val="008C5EE9"/>
    <w:rsid w:val="008F5B2F"/>
    <w:rsid w:val="00924B79"/>
    <w:rsid w:val="00963314"/>
    <w:rsid w:val="009E1447"/>
    <w:rsid w:val="009E2389"/>
    <w:rsid w:val="00A45400"/>
    <w:rsid w:val="00A71D1A"/>
    <w:rsid w:val="00B157AC"/>
    <w:rsid w:val="00B31052"/>
    <w:rsid w:val="00C51505"/>
    <w:rsid w:val="00C56CA1"/>
    <w:rsid w:val="00CD4D19"/>
    <w:rsid w:val="00D11CA4"/>
    <w:rsid w:val="00D3053F"/>
    <w:rsid w:val="00D663DC"/>
    <w:rsid w:val="00D728AB"/>
    <w:rsid w:val="00DC112E"/>
    <w:rsid w:val="00DF2206"/>
    <w:rsid w:val="00E073E8"/>
    <w:rsid w:val="00E173A1"/>
    <w:rsid w:val="00E4458E"/>
    <w:rsid w:val="00E946B9"/>
    <w:rsid w:val="00F56CF5"/>
    <w:rsid w:val="00F66F31"/>
    <w:rsid w:val="00F90669"/>
    <w:rsid w:val="00F93ECF"/>
    <w:rsid w:val="00FA387C"/>
    <w:rsid w:val="00F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5745E"/>
  <w15:docId w15:val="{0AC791C8-D611-4021-A1F4-8416D204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83"/>
    <w:pPr>
      <w:spacing w:after="12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183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4F7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183"/>
    <w:rPr>
      <w:rFonts w:ascii="Times New Roman" w:eastAsia="Calibri" w:hAnsi="Times New Roman" w:cs="Times New Roman"/>
      <w:sz w:val="28"/>
    </w:rPr>
  </w:style>
  <w:style w:type="paragraph" w:styleId="a7">
    <w:name w:val="Body Text Indent"/>
    <w:basedOn w:val="a"/>
    <w:link w:val="a8"/>
    <w:semiHidden/>
    <w:unhideWhenUsed/>
    <w:rsid w:val="004F7183"/>
    <w:pPr>
      <w:overflowPunct w:val="0"/>
      <w:autoSpaceDE w:val="0"/>
      <w:autoSpaceDN w:val="0"/>
      <w:adjustRightInd w:val="0"/>
      <w:spacing w:after="0" w:line="240" w:lineRule="auto"/>
      <w:ind w:right="-852" w:firstLine="720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4F7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073E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66F3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C5EE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C5EE9"/>
    <w:rPr>
      <w:rFonts w:ascii="Times New Roman" w:eastAsia="Calibri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C5EE9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315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3157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3157E"/>
    <w:rPr>
      <w:rFonts w:ascii="Times New Roman" w:eastAsia="Calibri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15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157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Karavaev</dc:creator>
  <cp:keywords/>
  <dc:description/>
  <cp:lastModifiedBy>Никита Молчан</cp:lastModifiedBy>
  <cp:revision>2</cp:revision>
  <dcterms:created xsi:type="dcterms:W3CDTF">2025-11-29T20:00:00Z</dcterms:created>
  <dcterms:modified xsi:type="dcterms:W3CDTF">2025-11-29T20:00:00Z</dcterms:modified>
</cp:coreProperties>
</file>